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A5" w:rsidRDefault="00712DA5" w:rsidP="00712DA5">
      <w:pPr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>
        <w:rPr>
          <w:rFonts w:eastAsia="標楷體" w:hint="eastAsia"/>
          <w:color w:val="000000" w:themeColor="text1"/>
          <w:sz w:val="28"/>
          <w:szCs w:val="28"/>
        </w:rPr>
        <w:t>市</w:t>
      </w:r>
      <w:r>
        <w:rPr>
          <w:rFonts w:eastAsia="標楷體"/>
          <w:color w:val="000000" w:themeColor="text1"/>
          <w:sz w:val="28"/>
          <w:szCs w:val="28"/>
        </w:rPr>
        <w:t>10</w:t>
      </w:r>
      <w:r w:rsidR="00B73992">
        <w:rPr>
          <w:rFonts w:eastAsia="標楷體"/>
          <w:color w:val="000000" w:themeColor="text1"/>
          <w:sz w:val="28"/>
          <w:szCs w:val="28"/>
        </w:rPr>
        <w:t>9</w:t>
      </w:r>
      <w:r>
        <w:rPr>
          <w:rFonts w:eastAsia="標楷體" w:hint="eastAsia"/>
          <w:color w:val="000000" w:themeColor="text1"/>
          <w:sz w:val="28"/>
          <w:szCs w:val="28"/>
        </w:rPr>
        <w:t>學年度精進國民中小學教師教學專業與課程品質整體推動計畫</w:t>
      </w:r>
    </w:p>
    <w:p w:rsidR="00712DA5" w:rsidRDefault="00712DA5" w:rsidP="00712DA5">
      <w:pPr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shd w:val="clear" w:color="auto" w:fill="F2F2F2"/>
        </w:rPr>
        <w:t>國民教育輔導團語文領域（國語文）輔導小組</w:t>
      </w:r>
    </w:p>
    <w:bookmarkEnd w:id="0"/>
    <w:p w:rsidR="00712DA5" w:rsidRDefault="00590A2B" w:rsidP="00ED4A14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構句與會考分析</w:t>
      </w:r>
      <w:r w:rsidR="0063134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65914">
        <w:rPr>
          <w:rFonts w:ascii="標楷體" w:eastAsia="標楷體" w:hAnsi="標楷體" w:hint="eastAsia"/>
          <w:b/>
          <w:sz w:val="28"/>
          <w:szCs w:val="28"/>
        </w:rPr>
        <w:t>研習</w:t>
      </w:r>
      <w:r w:rsidR="00712DA5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712DA5" w:rsidRPr="008802FB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  <w:szCs w:val="24"/>
        </w:rPr>
      </w:pPr>
      <w:r w:rsidRPr="008802FB">
        <w:rPr>
          <w:rFonts w:ascii="標楷體" w:eastAsia="標楷體" w:hAnsi="標楷體" w:hint="eastAsia"/>
          <w:b/>
          <w:color w:val="000000" w:themeColor="text1"/>
          <w:szCs w:val="24"/>
        </w:rPr>
        <w:t>一、依據</w:t>
      </w:r>
    </w:p>
    <w:p w:rsidR="00712DA5" w:rsidRDefault="00712DA5" w:rsidP="00712DA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（一）教育部補助直轄市、縣(市)政府精進國民中學及國民小學教師教學專業與課程品質作業要點</w:t>
      </w:r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（二）基隆市10</w:t>
      </w:r>
      <w:r w:rsidR="00B73992">
        <w:rPr>
          <w:rFonts w:ascii="標楷體" w:eastAsia="標楷體" w:hAnsi="標楷體"/>
          <w:color w:val="000000" w:themeColor="text1"/>
          <w:szCs w:val="24"/>
        </w:rPr>
        <w:t>9</w:t>
      </w:r>
      <w:r>
        <w:rPr>
          <w:rFonts w:ascii="標楷體" w:eastAsia="標楷體" w:hAnsi="標楷體" w:hint="eastAsia"/>
          <w:color w:val="000000" w:themeColor="text1"/>
          <w:szCs w:val="24"/>
        </w:rPr>
        <w:t>學年度精進國民中小學教師教學專業與課程品質整體推動計畫</w:t>
      </w:r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（三）基隆市10</w:t>
      </w:r>
      <w:r w:rsidR="00B73992">
        <w:rPr>
          <w:rFonts w:ascii="標楷體" w:eastAsia="標楷體" w:hAnsi="標楷體"/>
          <w:color w:val="000000" w:themeColor="text1"/>
          <w:szCs w:val="24"/>
        </w:rPr>
        <w:t>9</w:t>
      </w:r>
      <w:r>
        <w:rPr>
          <w:rFonts w:ascii="標楷體" w:eastAsia="標楷體" w:hAnsi="標楷體" w:hint="eastAsia"/>
          <w:color w:val="000000" w:themeColor="text1"/>
          <w:szCs w:val="24"/>
        </w:rPr>
        <w:t>學年度國民教育輔導團整體團務計畫</w:t>
      </w:r>
    </w:p>
    <w:p w:rsidR="00712DA5" w:rsidRPr="008802FB" w:rsidRDefault="00712DA5" w:rsidP="00712DA5">
      <w:pPr>
        <w:adjustRightInd w:val="0"/>
        <w:snapToGrid w:val="0"/>
        <w:rPr>
          <w:rFonts w:ascii="標楷體" w:eastAsia="標楷體" w:hAnsi="標楷體"/>
          <w:b/>
          <w:color w:val="000000" w:themeColor="text1"/>
          <w:szCs w:val="24"/>
        </w:rPr>
      </w:pPr>
      <w:r w:rsidRPr="008802FB">
        <w:rPr>
          <w:rFonts w:ascii="標楷體" w:eastAsia="標楷體" w:hAnsi="標楷體" w:hint="eastAsia"/>
          <w:b/>
          <w:color w:val="000000" w:themeColor="text1"/>
          <w:szCs w:val="24"/>
        </w:rPr>
        <w:t>二、目</w:t>
      </w:r>
      <w:r w:rsidR="00D60BE1" w:rsidRPr="008802FB">
        <w:rPr>
          <w:rFonts w:ascii="標楷體" w:eastAsia="標楷體" w:hAnsi="標楷體" w:hint="eastAsia"/>
          <w:b/>
          <w:color w:val="000000" w:themeColor="text1"/>
          <w:szCs w:val="24"/>
        </w:rPr>
        <w:t>標</w:t>
      </w:r>
    </w:p>
    <w:p w:rsidR="00B73992" w:rsidRDefault="00993DE7" w:rsidP="00993DE7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F35439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563419">
        <w:rPr>
          <w:rFonts w:ascii="標楷體" w:eastAsia="標楷體" w:hAnsi="標楷體" w:hint="eastAsia"/>
          <w:color w:val="000000" w:themeColor="text1"/>
          <w:szCs w:val="24"/>
        </w:rPr>
        <w:t>透過構句理解教學，分析會考試題</w:t>
      </w:r>
      <w:r w:rsidR="00B7399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73992" w:rsidRDefault="00B73992" w:rsidP="00993DE7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F35439">
        <w:rPr>
          <w:rFonts w:ascii="標楷體" w:eastAsia="標楷體" w:hAnsi="標楷體" w:hint="eastAsia"/>
          <w:color w:val="000000" w:themeColor="text1"/>
          <w:szCs w:val="24"/>
        </w:rPr>
        <w:t>（二）</w:t>
      </w:r>
      <w:r w:rsidR="00563419">
        <w:rPr>
          <w:rFonts w:ascii="標楷體" w:eastAsia="標楷體" w:hAnsi="標楷體" w:hint="eastAsia"/>
          <w:color w:val="000000" w:themeColor="text1"/>
          <w:szCs w:val="24"/>
        </w:rPr>
        <w:t>引導教師利用文字篇章的構句理解，以提升學生的閱讀理解能力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12DA5" w:rsidRPr="008802FB" w:rsidRDefault="00712DA5" w:rsidP="00712DA5">
      <w:pPr>
        <w:adjustRightInd w:val="0"/>
        <w:snapToGrid w:val="0"/>
        <w:rPr>
          <w:rFonts w:ascii="標楷體" w:eastAsia="標楷體" w:hAnsi="標楷體"/>
          <w:b/>
          <w:color w:val="000000" w:themeColor="text1"/>
          <w:szCs w:val="24"/>
        </w:rPr>
      </w:pPr>
      <w:r w:rsidRPr="008802FB">
        <w:rPr>
          <w:rFonts w:ascii="標楷體" w:eastAsia="標楷體" w:hAnsi="標楷體" w:hint="eastAsia"/>
          <w:b/>
          <w:color w:val="000000" w:themeColor="text1"/>
          <w:szCs w:val="24"/>
        </w:rPr>
        <w:t>三、辦理單位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（一）指導單位：教育部國民及學前教育署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（二）主辦單位：基隆市政府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（三）承辦單位：基隆市國民教育輔導團語文學習領域國語文組（國中）</w:t>
      </w:r>
    </w:p>
    <w:p w:rsidR="00563419" w:rsidRDefault="00563419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（四）協辦單位：基隆市立正濱國中</w:t>
      </w:r>
    </w:p>
    <w:p w:rsidR="00712DA5" w:rsidRPr="008802FB" w:rsidRDefault="00712DA5" w:rsidP="00712DA5">
      <w:pPr>
        <w:adjustRightInd w:val="0"/>
        <w:snapToGrid w:val="0"/>
        <w:rPr>
          <w:rFonts w:ascii="標楷體" w:eastAsia="標楷體" w:hAnsi="標楷體"/>
          <w:b/>
          <w:color w:val="000000" w:themeColor="text1"/>
          <w:szCs w:val="24"/>
        </w:rPr>
      </w:pPr>
      <w:r w:rsidRPr="008802FB">
        <w:rPr>
          <w:rFonts w:ascii="標楷體" w:eastAsia="標楷體" w:hAnsi="標楷體" w:hint="eastAsia"/>
          <w:b/>
          <w:color w:val="000000" w:themeColor="text1"/>
          <w:szCs w:val="24"/>
        </w:rPr>
        <w:t>四、辦理日期及地點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（一）時間：1</w:t>
      </w:r>
      <w:r w:rsidR="00B73992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</w:t>
      </w:r>
      <w:r w:rsidR="00BE396B">
        <w:rPr>
          <w:rFonts w:ascii="標楷體" w:eastAsia="標楷體" w:hAnsi="標楷體" w:hint="eastAsia"/>
        </w:rPr>
        <w:t>0</w:t>
      </w:r>
      <w:r w:rsidR="00B73992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 w:rsidR="00563419">
        <w:rPr>
          <w:rFonts w:ascii="標楷體" w:eastAsia="標楷體" w:hAnsi="標楷體"/>
        </w:rPr>
        <w:t>25-26</w:t>
      </w:r>
      <w:r>
        <w:rPr>
          <w:rFonts w:ascii="標楷體" w:eastAsia="標楷體" w:hAnsi="標楷體" w:hint="eastAsia"/>
        </w:rPr>
        <w:t>日（</w:t>
      </w:r>
      <w:r w:rsidR="00563419">
        <w:rPr>
          <w:rFonts w:ascii="標楷體" w:eastAsia="標楷體" w:hAnsi="標楷體" w:hint="eastAsia"/>
        </w:rPr>
        <w:t>一～二）</w:t>
      </w:r>
      <w:r w:rsidR="00563419"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:</w:t>
      </w:r>
      <w:r w:rsidR="00563419"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~16:</w:t>
      </w:r>
      <w:r w:rsidR="00BA2241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</w:p>
    <w:p w:rsidR="00C2337C" w:rsidRDefault="00C2337C" w:rsidP="00712DA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（二）地點：基隆市</w:t>
      </w:r>
      <w:r w:rsidR="00B73992">
        <w:rPr>
          <w:rFonts w:ascii="標楷體" w:eastAsia="標楷體" w:hAnsi="標楷體" w:hint="eastAsia"/>
        </w:rPr>
        <w:t>正濱國中（</w:t>
      </w:r>
      <w:r w:rsidR="00B73992" w:rsidRPr="00B73992">
        <w:rPr>
          <w:rFonts w:ascii="標楷體" w:eastAsia="標楷體" w:hAnsi="標楷體"/>
        </w:rPr>
        <w:t>基隆市中正區正榮街88號</w:t>
      </w:r>
      <w:r w:rsidR="00B73992">
        <w:rPr>
          <w:rFonts w:ascii="標楷體" w:eastAsia="標楷體" w:hAnsi="標楷體" w:hint="eastAsia"/>
        </w:rPr>
        <w:t>）</w:t>
      </w:r>
    </w:p>
    <w:p w:rsidR="00675C71" w:rsidRDefault="00712DA5" w:rsidP="00712DA5">
      <w:pPr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8802FB">
        <w:rPr>
          <w:rFonts w:ascii="標楷體" w:eastAsia="標楷體" w:hAnsi="標楷體" w:hint="eastAsia"/>
          <w:b/>
          <w:color w:val="000000" w:themeColor="text1"/>
          <w:szCs w:val="24"/>
        </w:rPr>
        <w:t>五、參加對象</w:t>
      </w:r>
      <w:r w:rsidR="00C17AA7" w:rsidRPr="008802FB">
        <w:rPr>
          <w:rFonts w:ascii="標楷體" w:eastAsia="標楷體" w:hAnsi="標楷體" w:hint="eastAsia"/>
          <w:b/>
          <w:color w:val="000000" w:themeColor="text1"/>
          <w:szCs w:val="24"/>
        </w:rPr>
        <w:t>:</w:t>
      </w:r>
      <w:r w:rsidR="00C17AA7" w:rsidRPr="008802FB">
        <w:rPr>
          <w:rFonts w:ascii="標楷體" w:eastAsia="標楷體" w:hAnsi="標楷體" w:hint="eastAsia"/>
          <w:b/>
          <w:color w:val="000000"/>
        </w:rPr>
        <w:t xml:space="preserve"> 請以公假方式處理</w:t>
      </w:r>
    </w:p>
    <w:p w:rsidR="00712DA5" w:rsidRPr="008802FB" w:rsidRDefault="00675C71" w:rsidP="00712DA5">
      <w:pPr>
        <w:adjustRightInd w:val="0"/>
        <w:snapToGrid w:val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本次研習係屬師生共學性質，因受限於場地緣故，僅限10人報名。</w:t>
      </w:r>
    </w:p>
    <w:p w:rsidR="00BA2241" w:rsidRPr="00993DE7" w:rsidRDefault="00BA2241" w:rsidP="00675C71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（一）基隆市國民中學國語文領域教學輔導團團員</w:t>
      </w:r>
    </w:p>
    <w:p w:rsidR="00993DE7" w:rsidRPr="00993DE7" w:rsidRDefault="00BA2241" w:rsidP="00E166EB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（二）</w:t>
      </w:r>
      <w:r w:rsidR="00E166EB">
        <w:rPr>
          <w:rFonts w:ascii="標楷體" w:eastAsia="標楷體" w:hAnsi="標楷體" w:hint="eastAsia"/>
        </w:rPr>
        <w:t>有興趣參與本次研習之</w:t>
      </w:r>
      <w:r w:rsidR="00675C71">
        <w:rPr>
          <w:rFonts w:ascii="標楷體" w:eastAsia="標楷體" w:hAnsi="標楷體" w:hint="eastAsia"/>
        </w:rPr>
        <w:t>國中</w:t>
      </w:r>
      <w:r w:rsidR="00E166EB">
        <w:rPr>
          <w:rFonts w:ascii="標楷體" w:eastAsia="標楷體" w:hAnsi="標楷體" w:hint="eastAsia"/>
        </w:rPr>
        <w:t>國文科教師</w:t>
      </w:r>
      <w:r w:rsidR="00675C71" w:rsidRPr="00675C71">
        <w:rPr>
          <w:rFonts w:ascii="標楷體" w:eastAsia="標楷體" w:hAnsi="標楷體" w:hint="eastAsia"/>
          <w:b/>
        </w:rPr>
        <w:t>(限本縣市教師)</w:t>
      </w:r>
    </w:p>
    <w:p w:rsidR="00993DE7" w:rsidRPr="008802FB" w:rsidRDefault="008802FB" w:rsidP="00AE727D">
      <w:pPr>
        <w:adjustRightInd w:val="0"/>
        <w:snapToGrid w:val="0"/>
        <w:rPr>
          <w:rFonts w:ascii="標楷體" w:eastAsia="標楷體" w:hAnsi="標楷體"/>
          <w:b/>
        </w:rPr>
      </w:pPr>
      <w:r w:rsidRPr="008802FB">
        <w:rPr>
          <w:rFonts w:ascii="標楷體" w:eastAsia="標楷體" w:hAnsi="標楷體" w:hint="eastAsia"/>
          <w:b/>
          <w:color w:val="000000" w:themeColor="text1"/>
          <w:szCs w:val="24"/>
        </w:rPr>
        <w:t>六、研習課程內容：請參見課程表</w:t>
      </w:r>
    </w:p>
    <w:p w:rsidR="00712DA5" w:rsidRDefault="00712DA5" w:rsidP="00712DA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BA2241" w:rsidRDefault="00BA2241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tbl>
      <w:tblPr>
        <w:tblpPr w:leftFromText="180" w:rightFromText="180" w:vertAnchor="text" w:horzAnchor="margin" w:tblpXSpec="center" w:tblpY="-6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720"/>
        <w:gridCol w:w="2524"/>
        <w:gridCol w:w="2524"/>
      </w:tblGrid>
      <w:tr w:rsidR="008802FB" w:rsidTr="008802FB">
        <w:trPr>
          <w:trHeight w:val="415"/>
        </w:trPr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2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25</w:t>
            </w:r>
          </w:p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(星期一)活動內容</w:t>
            </w:r>
          </w:p>
        </w:tc>
        <w:tc>
          <w:tcPr>
            <w:tcW w:w="252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26</w:t>
            </w:r>
          </w:p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(星期二)活動內容</w:t>
            </w:r>
          </w:p>
        </w:tc>
        <w:tc>
          <w:tcPr>
            <w:tcW w:w="252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主持人/講座</w:t>
            </w:r>
          </w:p>
        </w:tc>
      </w:tr>
      <w:tr w:rsidR="008802FB" w:rsidTr="008802FB">
        <w:trPr>
          <w:cantSplit/>
          <w:trHeight w:val="43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802FB" w:rsidTr="008802FB">
        <w:trPr>
          <w:cantSplit/>
          <w:trHeight w:val="43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文章構句與閱讀理解（一）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構句與會考試題（一）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正濱國中</w:t>
            </w:r>
          </w:p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梁雅晴老師</w:t>
            </w:r>
          </w:p>
        </w:tc>
      </w:tr>
      <w:tr w:rsidR="008802FB" w:rsidTr="008802FB">
        <w:trPr>
          <w:cantSplit/>
          <w:trHeight w:val="43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9:50~10:10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小憩片刻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小憩片刻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802FB" w:rsidTr="008802FB">
        <w:trPr>
          <w:cantSplit/>
          <w:trHeight w:val="43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:10~11:40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Pr="00BA2241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文章構句與閱讀理解（二）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Pr="00BA2241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構句與會考試題（二）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正濱國中</w:t>
            </w:r>
          </w:p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梁雅晴老師</w:t>
            </w:r>
          </w:p>
        </w:tc>
      </w:tr>
      <w:tr w:rsidR="008802FB" w:rsidTr="008802FB">
        <w:trPr>
          <w:cantSplit/>
          <w:trHeight w:val="43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Pr="00BA2241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11:40~13:00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802FB" w:rsidTr="008802FB">
        <w:trPr>
          <w:cantSplit/>
          <w:trHeight w:val="43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文章構句與閱讀理解（三）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構句與會考試題（三）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正濱國中</w:t>
            </w:r>
          </w:p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梁雅晴老師</w:t>
            </w:r>
          </w:p>
        </w:tc>
      </w:tr>
      <w:tr w:rsidR="008802FB" w:rsidTr="008802FB">
        <w:trPr>
          <w:cantSplit/>
          <w:trHeight w:val="514"/>
        </w:trPr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小憩片刻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小憩片刻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802FB" w:rsidTr="008802FB">
        <w:trPr>
          <w:cantSplit/>
          <w:trHeight w:val="560"/>
        </w:trPr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文章構句與閱讀理解（四）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構句與會考試題（四）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正濱國中</w:t>
            </w:r>
          </w:p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梁雅晴老師</w:t>
            </w:r>
          </w:p>
        </w:tc>
      </w:tr>
      <w:tr w:rsidR="008802FB" w:rsidTr="008802FB">
        <w:trPr>
          <w:cantSplit/>
          <w:trHeight w:val="554"/>
        </w:trPr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10~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802FB" w:rsidRDefault="008802FB" w:rsidP="008802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A2241" w:rsidRDefault="008802FB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BA2241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045D79" w:rsidRDefault="00045D79" w:rsidP="00993DE7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  <w:r w:rsidRPr="008802FB">
        <w:rPr>
          <w:rFonts w:ascii="標楷體" w:eastAsia="標楷體" w:hAnsi="標楷體" w:hint="eastAsia"/>
          <w:b/>
        </w:rPr>
        <w:lastRenderedPageBreak/>
        <w:t>七、報名方式：</w:t>
      </w:r>
      <w:r>
        <w:rPr>
          <w:rFonts w:ascii="標楷體" w:eastAsia="標楷體" w:hAnsi="標楷體" w:hint="eastAsia"/>
        </w:rPr>
        <w:t>請於研習開始前上全國教師在職進修網</w:t>
      </w:r>
      <w:r w:rsidR="009B438D">
        <w:rPr>
          <w:rFonts w:ascii="標楷體" w:eastAsia="標楷體" w:hAnsi="標楷體" w:hint="eastAsia"/>
        </w:rPr>
        <w:t>完成報名，</w:t>
      </w:r>
      <w:r w:rsidR="009A03DA">
        <w:rPr>
          <w:rFonts w:ascii="標楷體" w:eastAsia="標楷體" w:hAnsi="標楷體" w:hint="eastAsia"/>
        </w:rPr>
        <w:t xml:space="preserve"> 研習</w:t>
      </w:r>
      <w:r w:rsidR="009B438D">
        <w:rPr>
          <w:rFonts w:ascii="標楷體" w:eastAsia="標楷體" w:hAnsi="標楷體" w:hint="eastAsia"/>
        </w:rPr>
        <w:t>序號：</w:t>
      </w:r>
      <w:r w:rsidR="008802FB" w:rsidRPr="008802FB">
        <w:rPr>
          <w:rFonts w:ascii="標楷體" w:eastAsia="標楷體" w:hAnsi="標楷體"/>
        </w:rPr>
        <w:t>3015865</w:t>
      </w:r>
      <w:r>
        <w:rPr>
          <w:rFonts w:ascii="標楷體" w:eastAsia="標楷體" w:hAnsi="標楷體" w:hint="eastAsia"/>
        </w:rPr>
        <w:t xml:space="preserve">  </w:t>
      </w:r>
      <w:r w:rsidR="009B438D">
        <w:rPr>
          <w:rFonts w:ascii="標楷體" w:eastAsia="標楷體" w:hAnsi="標楷體" w:hint="eastAsia"/>
        </w:rPr>
        <w:t xml:space="preserve">            </w:t>
      </w:r>
    </w:p>
    <w:p w:rsidR="00CC4D08" w:rsidRPr="008802FB" w:rsidRDefault="00CC4D08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  <w:b/>
        </w:rPr>
      </w:pPr>
      <w:r w:rsidRPr="008802FB">
        <w:rPr>
          <w:rFonts w:ascii="標楷體" w:eastAsia="標楷體" w:hAnsi="標楷體" w:hint="eastAsia"/>
          <w:b/>
        </w:rPr>
        <w:t>八、研習說明：</w:t>
      </w:r>
    </w:p>
    <w:p w:rsidR="00CC4D08" w:rsidRDefault="00CC4D08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F749C">
        <w:rPr>
          <w:rFonts w:ascii="標楷體" w:eastAsia="標楷體" w:hAnsi="標楷體" w:hint="eastAsia"/>
        </w:rPr>
        <w:t xml:space="preserve"> (</w:t>
      </w:r>
      <w:r w:rsidR="00D60BE1">
        <w:rPr>
          <w:rFonts w:ascii="標楷體" w:eastAsia="標楷體" w:hAnsi="標楷體" w:hint="eastAsia"/>
        </w:rPr>
        <w:t>一</w:t>
      </w:r>
      <w:r w:rsidR="000F749C">
        <w:rPr>
          <w:rFonts w:ascii="標楷體" w:eastAsia="標楷體" w:hAnsi="標楷體" w:hint="eastAsia"/>
        </w:rPr>
        <w:t>)</w:t>
      </w:r>
      <w:r w:rsidR="00065914" w:rsidRPr="00065914">
        <w:rPr>
          <w:rFonts w:ascii="標楷體" w:eastAsia="標楷體" w:hAnsi="標楷體" w:hint="eastAsia"/>
        </w:rPr>
        <w:t xml:space="preserve"> </w:t>
      </w:r>
      <w:r w:rsidR="008802FB">
        <w:rPr>
          <w:rFonts w:ascii="標楷體" w:eastAsia="標楷體" w:hAnsi="標楷體" w:hint="eastAsia"/>
        </w:rPr>
        <w:t>為響應政府環保教育，會場將不提供紙杯，請與會教師自行攜帶飲水用具。</w:t>
      </w:r>
    </w:p>
    <w:p w:rsidR="008802FB" w:rsidRDefault="000F749C" w:rsidP="008802FB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D60BE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065914" w:rsidRPr="00065914">
        <w:rPr>
          <w:rFonts w:ascii="標楷體" w:eastAsia="標楷體" w:hAnsi="標楷體" w:hint="eastAsia"/>
        </w:rPr>
        <w:t xml:space="preserve"> </w:t>
      </w:r>
      <w:r w:rsidR="008802FB">
        <w:rPr>
          <w:rFonts w:ascii="標楷體" w:eastAsia="標楷體" w:hAnsi="標楷體" w:hint="eastAsia"/>
        </w:rPr>
        <w:t xml:space="preserve">為尊重講師，參加研習教師請準時報到，全程參與、手機調整為靜音模式，若有輔導  </w:t>
      </w:r>
    </w:p>
    <w:p w:rsidR="000F749C" w:rsidRDefault="008802FB" w:rsidP="00065914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課請事先進行調整。</w:t>
      </w:r>
    </w:p>
    <w:p w:rsidR="00065914" w:rsidRDefault="00B90D3A" w:rsidP="008802FB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="00065914">
        <w:rPr>
          <w:rFonts w:ascii="標楷體" w:eastAsia="標楷體" w:hAnsi="標楷體" w:hint="eastAsia"/>
        </w:rPr>
        <w:t xml:space="preserve"> </w:t>
      </w:r>
      <w:r w:rsidR="008802FB">
        <w:rPr>
          <w:rFonts w:ascii="標楷體" w:eastAsia="標楷體" w:hAnsi="標楷體" w:hint="eastAsia"/>
        </w:rPr>
        <w:t>本次研習，提供代訂午餐便當之服務。</w:t>
      </w:r>
    </w:p>
    <w:p w:rsidR="000F749C" w:rsidRDefault="000F749C" w:rsidP="000F749C">
      <w:pPr>
        <w:spacing w:line="360" w:lineRule="exact"/>
        <w:ind w:left="721" w:hangingChars="300" w:hanging="721"/>
        <w:rPr>
          <w:rFonts w:ascii="標楷體" w:eastAsia="標楷體" w:hAnsi="標楷體"/>
          <w:color w:val="000000"/>
        </w:rPr>
      </w:pPr>
      <w:r w:rsidRPr="008802FB">
        <w:rPr>
          <w:rFonts w:ascii="標楷體" w:eastAsia="標楷體" w:hAnsi="標楷體" w:hint="eastAsia"/>
          <w:b/>
          <w:color w:val="000000"/>
        </w:rPr>
        <w:t>九、經費：</w:t>
      </w:r>
      <w:r>
        <w:rPr>
          <w:rFonts w:ascii="標楷體" w:eastAsia="標楷體" w:hAnsi="標楷體" w:hint="eastAsia"/>
          <w:color w:val="000000"/>
        </w:rPr>
        <w:t xml:space="preserve">由教育部補助直轄市、縣(市)政府精進國民中學及國民小學教師教學專業與課        </w:t>
      </w: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程品質計畫或本市相關經費項下支應。</w:t>
      </w:r>
    </w:p>
    <w:p w:rsidR="000F749C" w:rsidRDefault="000F749C" w:rsidP="000F749C">
      <w:pPr>
        <w:spacing w:line="360" w:lineRule="exact"/>
        <w:ind w:left="721" w:hangingChars="300" w:hanging="721"/>
        <w:rPr>
          <w:rFonts w:ascii="標楷體" w:eastAsia="標楷體" w:hAnsi="標楷體"/>
          <w:color w:val="000000"/>
        </w:rPr>
      </w:pPr>
      <w:r w:rsidRPr="008802FB">
        <w:rPr>
          <w:rFonts w:ascii="標楷體" w:eastAsia="標楷體" w:hAnsi="標楷體" w:hint="eastAsia"/>
          <w:b/>
          <w:color w:val="000000"/>
        </w:rPr>
        <w:t>十、考核與獎勵：</w:t>
      </w:r>
      <w:r>
        <w:rPr>
          <w:rFonts w:ascii="標楷體" w:eastAsia="標楷體" w:hAnsi="標楷體" w:hint="eastAsia"/>
          <w:color w:val="000000"/>
        </w:rPr>
        <w:t>執行本計畫人員經績效考核，覈實予以敘獎。</w:t>
      </w:r>
    </w:p>
    <w:p w:rsidR="000F749C" w:rsidRPr="008802FB" w:rsidRDefault="000F749C" w:rsidP="000F749C">
      <w:pPr>
        <w:spacing w:line="480" w:lineRule="exact"/>
        <w:rPr>
          <w:rFonts w:ascii="Times New Roman" w:eastAsia="標楷體" w:hAnsi="Times New Roman"/>
          <w:b/>
        </w:rPr>
      </w:pPr>
      <w:r w:rsidRPr="008802FB">
        <w:rPr>
          <w:rFonts w:ascii="標楷體" w:eastAsia="標楷體" w:hAnsi="標楷體" w:hint="eastAsia"/>
          <w:b/>
          <w:color w:val="000000"/>
        </w:rPr>
        <w:t>十一、本計畫陳基隆市政府核定後實施，修正時亦同。</w:t>
      </w:r>
    </w:p>
    <w:p w:rsidR="00BC1C5D" w:rsidRPr="000F749C" w:rsidRDefault="0029096F"/>
    <w:sectPr w:rsidR="00BC1C5D" w:rsidRPr="000F749C" w:rsidSect="00633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6F" w:rsidRDefault="0029096F" w:rsidP="00804C98">
      <w:r>
        <w:separator/>
      </w:r>
    </w:p>
  </w:endnote>
  <w:endnote w:type="continuationSeparator" w:id="0">
    <w:p w:rsidR="0029096F" w:rsidRDefault="0029096F" w:rsidP="008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6F" w:rsidRDefault="0029096F" w:rsidP="00804C98">
      <w:r>
        <w:separator/>
      </w:r>
    </w:p>
  </w:footnote>
  <w:footnote w:type="continuationSeparator" w:id="0">
    <w:p w:rsidR="0029096F" w:rsidRDefault="0029096F" w:rsidP="0080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5"/>
    <w:rsid w:val="00045D79"/>
    <w:rsid w:val="00065914"/>
    <w:rsid w:val="000F749C"/>
    <w:rsid w:val="00127206"/>
    <w:rsid w:val="001321B0"/>
    <w:rsid w:val="0029096F"/>
    <w:rsid w:val="003367DA"/>
    <w:rsid w:val="0038700A"/>
    <w:rsid w:val="003C20CB"/>
    <w:rsid w:val="003D7C82"/>
    <w:rsid w:val="0041797F"/>
    <w:rsid w:val="00541093"/>
    <w:rsid w:val="00563419"/>
    <w:rsid w:val="00590A2B"/>
    <w:rsid w:val="005F4F37"/>
    <w:rsid w:val="00631344"/>
    <w:rsid w:val="006338E6"/>
    <w:rsid w:val="00675C71"/>
    <w:rsid w:val="00690176"/>
    <w:rsid w:val="00712DA5"/>
    <w:rsid w:val="007D6BB3"/>
    <w:rsid w:val="00804C98"/>
    <w:rsid w:val="00833ACD"/>
    <w:rsid w:val="00856B27"/>
    <w:rsid w:val="008802FB"/>
    <w:rsid w:val="00922718"/>
    <w:rsid w:val="00993DE7"/>
    <w:rsid w:val="009A03DA"/>
    <w:rsid w:val="009A4D03"/>
    <w:rsid w:val="009B438D"/>
    <w:rsid w:val="009B4D2A"/>
    <w:rsid w:val="009C26FF"/>
    <w:rsid w:val="009F4797"/>
    <w:rsid w:val="00AE727D"/>
    <w:rsid w:val="00B0648C"/>
    <w:rsid w:val="00B73992"/>
    <w:rsid w:val="00B90D3A"/>
    <w:rsid w:val="00BA2241"/>
    <w:rsid w:val="00BE396B"/>
    <w:rsid w:val="00C17AA7"/>
    <w:rsid w:val="00C2337C"/>
    <w:rsid w:val="00C26837"/>
    <w:rsid w:val="00C931A9"/>
    <w:rsid w:val="00CC4D08"/>
    <w:rsid w:val="00D143FD"/>
    <w:rsid w:val="00D60BE1"/>
    <w:rsid w:val="00D81CD1"/>
    <w:rsid w:val="00E166EB"/>
    <w:rsid w:val="00E52B96"/>
    <w:rsid w:val="00ED4A14"/>
    <w:rsid w:val="00FA690A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A2CC4-41A6-4946-B071-6D12462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D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4C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4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F23C-9DC9-4147-AAAA-A9DD6678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如瑩 黃</dc:creator>
  <cp:keywords/>
  <dc:description/>
  <cp:lastModifiedBy>bdjh</cp:lastModifiedBy>
  <cp:revision>2</cp:revision>
  <dcterms:created xsi:type="dcterms:W3CDTF">2021-01-18T01:17:00Z</dcterms:created>
  <dcterms:modified xsi:type="dcterms:W3CDTF">2021-01-18T01:17:00Z</dcterms:modified>
</cp:coreProperties>
</file>