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D1632" w14:textId="77777777" w:rsidR="00C62841" w:rsidRDefault="00C62841" w:rsidP="00A305CA">
      <w:pPr>
        <w:jc w:val="distribute"/>
        <w:rPr>
          <w:rFonts w:ascii="標楷體" w:eastAsia="標楷體" w:hAnsi="標楷體"/>
          <w:b/>
          <w:sz w:val="32"/>
          <w:szCs w:val="32"/>
        </w:rPr>
      </w:pPr>
      <w:bookmarkStart w:id="0" w:name="_GoBack"/>
      <w:bookmarkEnd w:id="0"/>
      <w:r w:rsidRPr="00C62841">
        <w:rPr>
          <w:rFonts w:ascii="標楷體" w:eastAsia="標楷體" w:hAnsi="標楷體" w:hint="eastAsia"/>
          <w:b/>
          <w:sz w:val="32"/>
          <w:szCs w:val="32"/>
        </w:rPr>
        <w:t>基隆市立八斗高級中學附設國中部定期評量命題及審題機制實施計畫</w:t>
      </w:r>
    </w:p>
    <w:p w14:paraId="33D92D18" w14:textId="3F465E7F" w:rsidR="00C62841" w:rsidRDefault="00A305CA" w:rsidP="00A305CA">
      <w:pPr>
        <w:jc w:val="right"/>
        <w:rPr>
          <w:rFonts w:ascii="標楷體" w:eastAsia="標楷體" w:hAnsi="標楷體"/>
          <w:bCs/>
          <w:szCs w:val="24"/>
        </w:rPr>
      </w:pPr>
      <w:r>
        <w:rPr>
          <w:rFonts w:ascii="標楷體" w:eastAsia="標楷體" w:hAnsi="標楷體" w:hint="eastAsia"/>
          <w:bCs/>
          <w:szCs w:val="24"/>
        </w:rPr>
        <w:t>105年2月成績評量委員會通過</w:t>
      </w:r>
    </w:p>
    <w:p w14:paraId="74AD3826" w14:textId="7948659D" w:rsidR="00A305CA" w:rsidRPr="00A305CA" w:rsidRDefault="00A305CA" w:rsidP="00A305CA">
      <w:pPr>
        <w:jc w:val="right"/>
        <w:rPr>
          <w:rFonts w:ascii="標楷體" w:eastAsia="標楷體" w:hAnsi="標楷體"/>
          <w:bCs/>
          <w:color w:val="FF0000"/>
          <w:szCs w:val="24"/>
        </w:rPr>
      </w:pPr>
      <w:r>
        <w:rPr>
          <w:rFonts w:ascii="標楷體" w:eastAsia="標楷體" w:hAnsi="標楷體" w:hint="eastAsia"/>
          <w:bCs/>
          <w:color w:val="FF0000"/>
          <w:szCs w:val="24"/>
        </w:rPr>
        <w:t>114年o年o月校務會議修訂</w:t>
      </w:r>
      <w:r w:rsidR="00D21E87" w:rsidRPr="00D21E87">
        <w:rPr>
          <w:rFonts w:ascii="標楷體" w:eastAsia="標楷體" w:hAnsi="標楷體" w:hint="eastAsia"/>
          <w:bCs/>
          <w:color w:val="FF0000"/>
          <w:szCs w:val="24"/>
        </w:rPr>
        <w:t>通過</w:t>
      </w:r>
    </w:p>
    <w:p w14:paraId="2DA3BCA7" w14:textId="77777777" w:rsidR="00C62841" w:rsidRDefault="00C62841" w:rsidP="00C62841">
      <w:pPr>
        <w:rPr>
          <w:rFonts w:ascii="標楷體" w:eastAsia="標楷體" w:hAnsi="標楷體"/>
        </w:rPr>
      </w:pPr>
      <w:r>
        <w:rPr>
          <w:rFonts w:ascii="標楷體" w:eastAsia="標楷體" w:hAnsi="標楷體" w:hint="eastAsia"/>
        </w:rPr>
        <w:t>壹、</w:t>
      </w:r>
      <w:r w:rsidRPr="00C62841">
        <w:rPr>
          <w:rFonts w:ascii="標楷體" w:eastAsia="標楷體" w:hAnsi="標楷體"/>
        </w:rPr>
        <w:t xml:space="preserve">依據 </w:t>
      </w:r>
    </w:p>
    <w:p w14:paraId="0E1F1B36" w14:textId="5E443197" w:rsidR="00DF3F5E" w:rsidRDefault="00C62841" w:rsidP="00A305CA">
      <w:pPr>
        <w:ind w:left="991" w:hangingChars="413" w:hanging="991"/>
        <w:rPr>
          <w:rFonts w:ascii="標楷體" w:eastAsia="標楷體" w:hAnsi="標楷體"/>
        </w:rPr>
      </w:pPr>
      <w:r>
        <w:rPr>
          <w:rFonts w:ascii="標楷體" w:eastAsia="標楷體" w:hAnsi="標楷體" w:hint="eastAsia"/>
        </w:rPr>
        <w:t xml:space="preserve">    </w:t>
      </w:r>
      <w:r w:rsidRPr="00C62841">
        <w:rPr>
          <w:rFonts w:ascii="標楷體" w:eastAsia="標楷體" w:hAnsi="標楷體"/>
        </w:rPr>
        <w:t>一、教育部中華民國 1</w:t>
      </w:r>
      <w:r w:rsidR="00A305CA">
        <w:rPr>
          <w:rFonts w:ascii="標楷體" w:eastAsia="標楷體" w:hAnsi="標楷體" w:hint="eastAsia"/>
        </w:rPr>
        <w:t>13</w:t>
      </w:r>
      <w:r w:rsidRPr="00C62841">
        <w:rPr>
          <w:rFonts w:ascii="標楷體" w:eastAsia="標楷體" w:hAnsi="標楷體"/>
        </w:rPr>
        <w:t xml:space="preserve"> 年4月2</w:t>
      </w:r>
      <w:r w:rsidR="00A305CA">
        <w:rPr>
          <w:rFonts w:ascii="標楷體" w:eastAsia="標楷體" w:hAnsi="標楷體" w:hint="eastAsia"/>
        </w:rPr>
        <w:t>4</w:t>
      </w:r>
      <w:r w:rsidRPr="00C62841">
        <w:rPr>
          <w:rFonts w:ascii="標楷體" w:eastAsia="標楷體" w:hAnsi="標楷體"/>
        </w:rPr>
        <w:t xml:space="preserve">日教育部臺教授國部字第 </w:t>
      </w:r>
      <w:r w:rsidR="00A305CA">
        <w:rPr>
          <w:rFonts w:ascii="標楷體" w:eastAsia="標楷體" w:hAnsi="標楷體" w:hint="eastAsia"/>
        </w:rPr>
        <w:t>1135500955A</w:t>
      </w:r>
      <w:r w:rsidRPr="00C62841">
        <w:rPr>
          <w:rFonts w:ascii="標楷體" w:eastAsia="標楷體" w:hAnsi="標楷體"/>
        </w:rPr>
        <w:t xml:space="preserve"> 號令修正施行「國民小學及國民中學學生成績評量準則」辦法。</w:t>
      </w:r>
    </w:p>
    <w:p w14:paraId="5A63918D" w14:textId="77777777" w:rsidR="00C62841" w:rsidRDefault="00DF3F5E" w:rsidP="00C62841">
      <w:pPr>
        <w:rPr>
          <w:rFonts w:ascii="標楷體" w:eastAsia="標楷體" w:hAnsi="標楷體"/>
        </w:rPr>
      </w:pPr>
      <w:r>
        <w:rPr>
          <w:rFonts w:ascii="標楷體" w:eastAsia="標楷體" w:hAnsi="標楷體" w:hint="eastAsia"/>
        </w:rPr>
        <w:t xml:space="preserve">    </w:t>
      </w:r>
      <w:r w:rsidR="00C62841" w:rsidRPr="00C62841">
        <w:rPr>
          <w:rFonts w:ascii="標楷體" w:eastAsia="標楷體" w:hAnsi="標楷體"/>
        </w:rPr>
        <w:t>二、</w:t>
      </w:r>
      <w:r>
        <w:rPr>
          <w:rFonts w:ascii="新細明體" w:eastAsia="新細明體" w:hAnsi="新細明體" w:hint="eastAsia"/>
        </w:rPr>
        <w:t>「</w:t>
      </w:r>
      <w:r w:rsidRPr="00DF3F5E">
        <w:rPr>
          <w:rFonts w:ascii="標楷體" w:eastAsia="標楷體" w:hAnsi="標楷體" w:hint="eastAsia"/>
          <w:color w:val="000000"/>
          <w:szCs w:val="24"/>
        </w:rPr>
        <w:t>基隆市立八斗高級中學國中部學生成績評量實施要點</w:t>
      </w:r>
      <w:r>
        <w:rPr>
          <w:rFonts w:ascii="標楷體" w:eastAsia="標楷體" w:hAnsi="標楷體" w:hint="eastAsia"/>
        </w:rPr>
        <w:t>」</w:t>
      </w:r>
      <w:r w:rsidR="00C62841" w:rsidRPr="00C62841">
        <w:rPr>
          <w:rFonts w:ascii="標楷體" w:eastAsia="標楷體" w:hAnsi="標楷體"/>
        </w:rPr>
        <w:t>。</w:t>
      </w:r>
    </w:p>
    <w:p w14:paraId="38D3AB22" w14:textId="77777777" w:rsidR="00C62841" w:rsidRDefault="00C62841" w:rsidP="00C62841">
      <w:pPr>
        <w:rPr>
          <w:rFonts w:ascii="標楷體" w:eastAsia="標楷體" w:hAnsi="標楷體"/>
        </w:rPr>
      </w:pPr>
      <w:r w:rsidRPr="00C62841">
        <w:rPr>
          <w:rFonts w:ascii="標楷體" w:eastAsia="標楷體" w:hAnsi="標楷體"/>
        </w:rPr>
        <w:t>貳、目的：</w:t>
      </w:r>
    </w:p>
    <w:p w14:paraId="144E46F5" w14:textId="1DEB39BC" w:rsidR="00C62841" w:rsidRDefault="00C62841" w:rsidP="00A305CA">
      <w:pPr>
        <w:ind w:left="991" w:hangingChars="413" w:hanging="991"/>
        <w:rPr>
          <w:rFonts w:ascii="標楷體" w:eastAsia="標楷體" w:hAnsi="標楷體"/>
        </w:rPr>
      </w:pPr>
      <w:r>
        <w:rPr>
          <w:rFonts w:ascii="標楷體" w:eastAsia="標楷體" w:hAnsi="標楷體" w:hint="eastAsia"/>
        </w:rPr>
        <w:t xml:space="preserve">    </w:t>
      </w:r>
      <w:r w:rsidRPr="00C62841">
        <w:rPr>
          <w:rFonts w:ascii="標楷體" w:eastAsia="標楷體" w:hAnsi="標楷體"/>
        </w:rPr>
        <w:t>一、為使定期評量紙筆測驗</w:t>
      </w:r>
      <w:r w:rsidR="00A305CA">
        <w:rPr>
          <w:rFonts w:ascii="標楷體" w:eastAsia="標楷體" w:hAnsi="標楷體" w:hint="eastAsia"/>
        </w:rPr>
        <w:t>符合</w:t>
      </w:r>
      <w:r w:rsidRPr="00C62841">
        <w:rPr>
          <w:rFonts w:ascii="標楷體" w:eastAsia="標楷體" w:hAnsi="標楷體"/>
        </w:rPr>
        <w:t>評量之專業性、價值性、公平性、公正性，並恪遵評量之保密與責任原則。</w:t>
      </w:r>
    </w:p>
    <w:p w14:paraId="1A04DC3B" w14:textId="77777777" w:rsidR="00C62841" w:rsidRDefault="00C62841" w:rsidP="00C62841">
      <w:pPr>
        <w:rPr>
          <w:rFonts w:ascii="標楷體" w:eastAsia="標楷體" w:hAnsi="標楷體"/>
        </w:rPr>
      </w:pPr>
      <w:r>
        <w:rPr>
          <w:rFonts w:ascii="標楷體" w:eastAsia="標楷體" w:hAnsi="標楷體" w:hint="eastAsia"/>
        </w:rPr>
        <w:t xml:space="preserve">    </w:t>
      </w:r>
      <w:r w:rsidRPr="00C62841">
        <w:rPr>
          <w:rFonts w:ascii="標楷體" w:eastAsia="標楷體" w:hAnsi="標楷體"/>
        </w:rPr>
        <w:t>二、透過審題機制的建立，增進評量試題的完整性與專業性。</w:t>
      </w:r>
    </w:p>
    <w:p w14:paraId="478171E4" w14:textId="77777777" w:rsidR="00C62841" w:rsidRDefault="00C62841" w:rsidP="00C62841">
      <w:pPr>
        <w:rPr>
          <w:rFonts w:ascii="標楷體" w:eastAsia="標楷體" w:hAnsi="標楷體"/>
        </w:rPr>
      </w:pPr>
      <w:r>
        <w:rPr>
          <w:rFonts w:ascii="標楷體" w:eastAsia="標楷體" w:hAnsi="標楷體" w:hint="eastAsia"/>
        </w:rPr>
        <w:t xml:space="preserve">    三</w:t>
      </w:r>
      <w:r w:rsidRPr="00C62841">
        <w:rPr>
          <w:rFonts w:ascii="標楷體" w:eastAsia="標楷體" w:hAnsi="標楷體"/>
        </w:rPr>
        <w:t>、藉由試題分析的落實，協助教師改進教學及提升學生學習效益。</w:t>
      </w:r>
    </w:p>
    <w:p w14:paraId="4BFB02FB" w14:textId="77777777" w:rsidR="00F67CD3" w:rsidRDefault="00F67CD3" w:rsidP="00C62841">
      <w:pPr>
        <w:rPr>
          <w:rFonts w:ascii="標楷體" w:eastAsia="標楷體" w:hAnsi="標楷體"/>
        </w:rPr>
      </w:pPr>
      <w:r>
        <w:rPr>
          <w:rFonts w:ascii="標楷體" w:eastAsia="標楷體" w:hAnsi="標楷體"/>
        </w:rPr>
        <w:t>叁、實施</w:t>
      </w:r>
      <w:r>
        <w:rPr>
          <w:rFonts w:ascii="標楷體" w:eastAsia="標楷體" w:hAnsi="標楷體" w:hint="eastAsia"/>
        </w:rPr>
        <w:t>方式</w:t>
      </w:r>
      <w:r w:rsidR="00C62841" w:rsidRPr="00C62841">
        <w:rPr>
          <w:rFonts w:ascii="標楷體" w:eastAsia="標楷體" w:hAnsi="標楷體"/>
        </w:rPr>
        <w:t>：</w:t>
      </w:r>
    </w:p>
    <w:tbl>
      <w:tblPr>
        <w:tblStyle w:val="a8"/>
        <w:tblW w:w="0" w:type="auto"/>
        <w:jc w:val="center"/>
        <w:tblLook w:val="04A0" w:firstRow="1" w:lastRow="0" w:firstColumn="1" w:lastColumn="0" w:noHBand="0" w:noVBand="1"/>
      </w:tblPr>
      <w:tblGrid>
        <w:gridCol w:w="751"/>
        <w:gridCol w:w="1260"/>
        <w:gridCol w:w="6836"/>
      </w:tblGrid>
      <w:tr w:rsidR="00F67CD3" w:rsidRPr="00004CC8" w14:paraId="2C2783ED" w14:textId="77777777" w:rsidTr="00AB45F5">
        <w:trPr>
          <w:jc w:val="center"/>
        </w:trPr>
        <w:tc>
          <w:tcPr>
            <w:tcW w:w="751" w:type="dxa"/>
          </w:tcPr>
          <w:p w14:paraId="77AE3823" w14:textId="77777777" w:rsidR="00F67CD3" w:rsidRPr="00004CC8" w:rsidRDefault="00F67CD3" w:rsidP="00703E29">
            <w:pPr>
              <w:rPr>
                <w:rFonts w:ascii="標楷體" w:eastAsia="標楷體" w:hAnsi="標楷體"/>
              </w:rPr>
            </w:pPr>
            <w:r w:rsidRPr="00004CC8">
              <w:rPr>
                <w:rFonts w:ascii="標楷體" w:eastAsia="標楷體" w:hAnsi="標楷體" w:hint="eastAsia"/>
              </w:rPr>
              <w:t>流程</w:t>
            </w:r>
          </w:p>
        </w:tc>
        <w:tc>
          <w:tcPr>
            <w:tcW w:w="1260" w:type="dxa"/>
          </w:tcPr>
          <w:p w14:paraId="71AC9890" w14:textId="77777777" w:rsidR="00F67CD3" w:rsidRPr="00004CC8" w:rsidRDefault="00F67CD3" w:rsidP="00703E29">
            <w:pPr>
              <w:rPr>
                <w:rFonts w:ascii="標楷體" w:eastAsia="標楷體" w:hAnsi="標楷體"/>
              </w:rPr>
            </w:pPr>
            <w:r w:rsidRPr="00004CC8">
              <w:rPr>
                <w:rFonts w:ascii="標楷體" w:eastAsia="標楷體" w:hAnsi="標楷體" w:hint="eastAsia"/>
              </w:rPr>
              <w:t>項目</w:t>
            </w:r>
          </w:p>
        </w:tc>
        <w:tc>
          <w:tcPr>
            <w:tcW w:w="6836" w:type="dxa"/>
          </w:tcPr>
          <w:p w14:paraId="0565C447" w14:textId="77777777" w:rsidR="00F67CD3" w:rsidRPr="00004CC8" w:rsidRDefault="00F67CD3" w:rsidP="00703E29">
            <w:pPr>
              <w:rPr>
                <w:rFonts w:ascii="標楷體" w:eastAsia="標楷體" w:hAnsi="標楷體"/>
              </w:rPr>
            </w:pPr>
            <w:r w:rsidRPr="00004CC8">
              <w:rPr>
                <w:rFonts w:ascii="標楷體" w:eastAsia="標楷體" w:hAnsi="標楷體" w:hint="eastAsia"/>
              </w:rPr>
              <w:t>實施要項</w:t>
            </w:r>
          </w:p>
        </w:tc>
      </w:tr>
      <w:tr w:rsidR="00F67CD3" w:rsidRPr="00004CC8" w14:paraId="6F680EA4" w14:textId="77777777" w:rsidTr="00AB45F5">
        <w:trPr>
          <w:jc w:val="center"/>
        </w:trPr>
        <w:tc>
          <w:tcPr>
            <w:tcW w:w="751" w:type="dxa"/>
          </w:tcPr>
          <w:p w14:paraId="02FCF46B" w14:textId="77777777" w:rsidR="00F67CD3" w:rsidRPr="00004CC8" w:rsidRDefault="00F67CD3" w:rsidP="00703E29">
            <w:pPr>
              <w:rPr>
                <w:rFonts w:ascii="標楷體" w:eastAsia="標楷體" w:hAnsi="標楷體"/>
              </w:rPr>
            </w:pPr>
            <w:r w:rsidRPr="00004CC8">
              <w:rPr>
                <w:rFonts w:ascii="標楷體" w:eastAsia="標楷體" w:hAnsi="標楷體" w:hint="eastAsia"/>
              </w:rPr>
              <w:t>1</w:t>
            </w:r>
          </w:p>
        </w:tc>
        <w:tc>
          <w:tcPr>
            <w:tcW w:w="1260" w:type="dxa"/>
          </w:tcPr>
          <w:p w14:paraId="3D394DC4" w14:textId="77777777" w:rsidR="00F67CD3" w:rsidRPr="00004CC8" w:rsidRDefault="00F67CD3" w:rsidP="00703E29">
            <w:pPr>
              <w:rPr>
                <w:rFonts w:ascii="標楷體" w:eastAsia="標楷體" w:hAnsi="標楷體"/>
              </w:rPr>
            </w:pPr>
            <w:r w:rsidRPr="00004CC8">
              <w:rPr>
                <w:rFonts w:ascii="標楷體" w:eastAsia="標楷體" w:hAnsi="標楷體"/>
              </w:rPr>
              <w:t>命題</w:t>
            </w:r>
          </w:p>
        </w:tc>
        <w:tc>
          <w:tcPr>
            <w:tcW w:w="6836" w:type="dxa"/>
          </w:tcPr>
          <w:p w14:paraId="5A692814" w14:textId="77777777" w:rsidR="00F67CD3" w:rsidRPr="00004CC8" w:rsidRDefault="00F67CD3" w:rsidP="00703E29">
            <w:pPr>
              <w:rPr>
                <w:rFonts w:ascii="標楷體" w:eastAsia="標楷體" w:hAnsi="標楷體"/>
              </w:rPr>
            </w:pPr>
            <w:r w:rsidRPr="00004CC8">
              <w:rPr>
                <w:rFonts w:ascii="標楷體" w:eastAsia="標楷體" w:hAnsi="標楷體" w:hint="eastAsia"/>
              </w:rPr>
              <w:t>1.命題時，請標示出年級、科目、出題教師，以利後續考題分析及檢討</w:t>
            </w:r>
            <w:r w:rsidRPr="00004CC8">
              <w:rPr>
                <w:rFonts w:ascii="標楷體" w:eastAsia="標楷體" w:hAnsi="標楷體"/>
              </w:rPr>
              <w:t xml:space="preserve">。 </w:t>
            </w:r>
          </w:p>
          <w:p w14:paraId="0F3369E0" w14:textId="02DAAC38" w:rsidR="00F67CD3" w:rsidRPr="00004CC8" w:rsidRDefault="00F67CD3" w:rsidP="00703E29">
            <w:pPr>
              <w:rPr>
                <w:rFonts w:ascii="標楷體" w:eastAsia="標楷體" w:hAnsi="標楷體"/>
              </w:rPr>
            </w:pPr>
            <w:r w:rsidRPr="00004CC8">
              <w:rPr>
                <w:rFonts w:ascii="標楷體" w:eastAsia="標楷體" w:hAnsi="標楷體" w:hint="eastAsia"/>
              </w:rPr>
              <w:t>2.</w:t>
            </w:r>
            <w:r w:rsidRPr="00004CC8">
              <w:rPr>
                <w:rFonts w:ascii="標楷體" w:eastAsia="標楷體" w:hAnsi="標楷體"/>
              </w:rPr>
              <w:t>命題時，老師應依教學內容設計命題，坊間出版社之試題得供部份參考修正，不得完全直接引用。</w:t>
            </w:r>
          </w:p>
          <w:p w14:paraId="42716B59" w14:textId="77777777" w:rsidR="00F67CD3" w:rsidRPr="00004CC8" w:rsidRDefault="00F67CD3" w:rsidP="00703E29">
            <w:pPr>
              <w:rPr>
                <w:rFonts w:ascii="標楷體" w:eastAsia="標楷體" w:hAnsi="標楷體"/>
              </w:rPr>
            </w:pPr>
            <w:r w:rsidRPr="00004CC8">
              <w:rPr>
                <w:rFonts w:ascii="標楷體" w:eastAsia="標楷體" w:hAnsi="標楷體" w:hint="eastAsia"/>
              </w:rPr>
              <w:t>3</w:t>
            </w:r>
            <w:r w:rsidRPr="00004CC8">
              <w:rPr>
                <w:rFonts w:ascii="標楷體" w:eastAsia="標楷體" w:hAnsi="標楷體"/>
              </w:rPr>
              <w:t>.命題時，字體應使用正體字，字體大小及是否加</w:t>
            </w:r>
            <w:r w:rsidRPr="00004CC8">
              <w:rPr>
                <w:rFonts w:ascii="標楷體" w:eastAsia="標楷體" w:hAnsi="標楷體" w:hint="eastAsia"/>
              </w:rPr>
              <w:t>註標點</w:t>
            </w:r>
            <w:r w:rsidRPr="00004CC8">
              <w:rPr>
                <w:rFonts w:ascii="標楷體" w:eastAsia="標楷體" w:hAnsi="標楷體"/>
              </w:rPr>
              <w:t>符號</w:t>
            </w:r>
            <w:r w:rsidRPr="00004CC8">
              <w:rPr>
                <w:rFonts w:ascii="標楷體" w:eastAsia="標楷體" w:hAnsi="標楷體" w:hint="eastAsia"/>
              </w:rPr>
              <w:t>。</w:t>
            </w:r>
          </w:p>
          <w:p w14:paraId="14301F49" w14:textId="77777777" w:rsidR="00F67CD3" w:rsidRPr="00004CC8" w:rsidRDefault="00F67CD3" w:rsidP="00703E29">
            <w:pPr>
              <w:rPr>
                <w:rFonts w:ascii="標楷體" w:eastAsia="標楷體" w:hAnsi="標楷體"/>
              </w:rPr>
            </w:pPr>
            <w:r w:rsidRPr="00004CC8">
              <w:rPr>
                <w:rFonts w:ascii="標楷體" w:eastAsia="標楷體" w:hAnsi="標楷體" w:hint="eastAsia"/>
              </w:rPr>
              <w:t>4</w:t>
            </w:r>
            <w:r w:rsidRPr="00004CC8">
              <w:rPr>
                <w:rFonts w:ascii="標楷體" w:eastAsia="標楷體" w:hAnsi="標楷體"/>
              </w:rPr>
              <w:t>.命題之配分</w:t>
            </w:r>
            <w:r w:rsidRPr="00004CC8">
              <w:rPr>
                <w:rFonts w:ascii="標楷體" w:eastAsia="標楷體" w:hAnsi="標楷體" w:hint="eastAsia"/>
              </w:rPr>
              <w:t>要清楚，</w:t>
            </w:r>
            <w:r w:rsidRPr="00004CC8">
              <w:rPr>
                <w:rFonts w:ascii="標楷體" w:eastAsia="標楷體" w:hAnsi="標楷體"/>
              </w:rPr>
              <w:t xml:space="preserve">應讓學生明白計分方式。 </w:t>
            </w:r>
          </w:p>
          <w:p w14:paraId="152CE0DB" w14:textId="7810D194" w:rsidR="00F67CD3" w:rsidRPr="00004CC8" w:rsidRDefault="00F67CD3" w:rsidP="00703E29">
            <w:pPr>
              <w:rPr>
                <w:rFonts w:ascii="標楷體" w:eastAsia="標楷體" w:hAnsi="標楷體"/>
              </w:rPr>
            </w:pPr>
            <w:r w:rsidRPr="00004CC8">
              <w:rPr>
                <w:rFonts w:ascii="標楷體" w:eastAsia="標楷體" w:hAnsi="標楷體" w:hint="eastAsia"/>
              </w:rPr>
              <w:t>5</w:t>
            </w:r>
            <w:r w:rsidRPr="00004CC8">
              <w:rPr>
                <w:rFonts w:ascii="標楷體" w:eastAsia="標楷體" w:hAnsi="標楷體"/>
              </w:rPr>
              <w:t>.命題應具鑑別度，試題難易度兼顧，尤應避免全面偏艱澀或偏</w:t>
            </w:r>
            <w:r w:rsidR="00A305CA">
              <w:rPr>
                <w:rFonts w:ascii="標楷體" w:eastAsia="標楷體" w:hAnsi="標楷體" w:hint="eastAsia"/>
              </w:rPr>
              <w:t>簡</w:t>
            </w:r>
            <w:r w:rsidRPr="00004CC8">
              <w:rPr>
                <w:rFonts w:ascii="標楷體" w:eastAsia="標楷體" w:hAnsi="標楷體"/>
              </w:rPr>
              <w:t xml:space="preserve">易。 </w:t>
            </w:r>
          </w:p>
          <w:p w14:paraId="75BAE0E9" w14:textId="77777777" w:rsidR="00F67CD3" w:rsidRPr="00004CC8" w:rsidRDefault="00F67CD3" w:rsidP="00703E29">
            <w:pPr>
              <w:rPr>
                <w:rFonts w:ascii="標楷體" w:eastAsia="標楷體" w:hAnsi="標楷體"/>
              </w:rPr>
            </w:pPr>
            <w:r w:rsidRPr="00004CC8">
              <w:rPr>
                <w:rFonts w:ascii="標楷體" w:eastAsia="標楷體" w:hAnsi="標楷體" w:hint="eastAsia"/>
              </w:rPr>
              <w:t>6.</w:t>
            </w:r>
            <w:r w:rsidRPr="00004CC8">
              <w:rPr>
                <w:rFonts w:ascii="標楷體" w:eastAsia="標楷體" w:hAnsi="標楷體"/>
              </w:rPr>
              <w:t xml:space="preserve">考前勿直接複習試題，所有練習題應避免洩題之可能性。 </w:t>
            </w:r>
          </w:p>
          <w:p w14:paraId="1D53430F" w14:textId="77777777" w:rsidR="00F67CD3" w:rsidRPr="00004CC8" w:rsidRDefault="00F67CD3" w:rsidP="00703E29">
            <w:pPr>
              <w:rPr>
                <w:rFonts w:ascii="標楷體" w:eastAsia="標楷體" w:hAnsi="標楷體"/>
              </w:rPr>
            </w:pPr>
            <w:r w:rsidRPr="00004CC8">
              <w:rPr>
                <w:rFonts w:ascii="標楷體" w:eastAsia="標楷體" w:hAnsi="標楷體" w:hint="eastAsia"/>
              </w:rPr>
              <w:t>7.</w:t>
            </w:r>
            <w:r w:rsidRPr="00004CC8">
              <w:rPr>
                <w:rFonts w:ascii="標楷體" w:eastAsia="標楷體" w:hAnsi="標楷體"/>
              </w:rPr>
              <w:t>命題老師禁止將試題影印流通在外。</w:t>
            </w:r>
          </w:p>
          <w:p w14:paraId="1E404608" w14:textId="77777777" w:rsidR="00F67CD3" w:rsidRPr="00004CC8" w:rsidRDefault="00F67CD3" w:rsidP="00703E29">
            <w:pPr>
              <w:rPr>
                <w:rFonts w:ascii="標楷體" w:eastAsia="標楷體" w:hAnsi="標楷體"/>
              </w:rPr>
            </w:pPr>
            <w:r w:rsidRPr="00004CC8">
              <w:rPr>
                <w:rFonts w:ascii="標楷體" w:eastAsia="標楷體" w:hAnsi="標楷體" w:hint="eastAsia"/>
              </w:rPr>
              <w:t>8.</w:t>
            </w:r>
            <w:r w:rsidRPr="00004CC8">
              <w:rPr>
                <w:rFonts w:ascii="標楷體" w:eastAsia="標楷體" w:hAnsi="標楷體"/>
              </w:rPr>
              <w:t xml:space="preserve">使用個人電腦，應有保密措施，若使用學校公用電腦出題，離 開電腦前，應確認試題檔案全部清除。 </w:t>
            </w:r>
          </w:p>
          <w:p w14:paraId="22CB617F" w14:textId="77777777" w:rsidR="00F67CD3" w:rsidRPr="00004CC8" w:rsidRDefault="00F67CD3" w:rsidP="00703E29">
            <w:pPr>
              <w:rPr>
                <w:rFonts w:ascii="標楷體" w:eastAsia="標楷體" w:hAnsi="標楷體"/>
              </w:rPr>
            </w:pPr>
            <w:r w:rsidRPr="00004CC8">
              <w:rPr>
                <w:rFonts w:ascii="標楷體" w:eastAsia="標楷體" w:hAnsi="標楷體" w:hint="eastAsia"/>
              </w:rPr>
              <w:t>9.</w:t>
            </w:r>
            <w:r w:rsidRPr="00004CC8">
              <w:rPr>
                <w:rFonts w:ascii="標楷體" w:eastAsia="標楷體" w:hAnsi="標楷體"/>
              </w:rPr>
              <w:t>老師命題應注意試題安全防護並負保密之責。</w:t>
            </w:r>
          </w:p>
        </w:tc>
      </w:tr>
      <w:tr w:rsidR="00F67CD3" w:rsidRPr="00004CC8" w14:paraId="265F8CFD" w14:textId="77777777" w:rsidTr="00AB45F5">
        <w:trPr>
          <w:jc w:val="center"/>
        </w:trPr>
        <w:tc>
          <w:tcPr>
            <w:tcW w:w="751" w:type="dxa"/>
          </w:tcPr>
          <w:p w14:paraId="06068AB0" w14:textId="77777777" w:rsidR="00F67CD3" w:rsidRPr="00004CC8" w:rsidRDefault="00F67CD3" w:rsidP="00703E29">
            <w:pPr>
              <w:rPr>
                <w:rFonts w:ascii="標楷體" w:eastAsia="標楷體" w:hAnsi="標楷體"/>
              </w:rPr>
            </w:pPr>
            <w:r w:rsidRPr="00004CC8">
              <w:rPr>
                <w:rFonts w:ascii="標楷體" w:eastAsia="標楷體" w:hAnsi="標楷體" w:hint="eastAsia"/>
              </w:rPr>
              <w:t>2</w:t>
            </w:r>
          </w:p>
        </w:tc>
        <w:tc>
          <w:tcPr>
            <w:tcW w:w="1260" w:type="dxa"/>
          </w:tcPr>
          <w:p w14:paraId="44034500" w14:textId="77777777" w:rsidR="00F67CD3" w:rsidRPr="00004CC8" w:rsidRDefault="00F67CD3" w:rsidP="00703E29">
            <w:pPr>
              <w:rPr>
                <w:rFonts w:ascii="標楷體" w:eastAsia="標楷體" w:hAnsi="標楷體"/>
              </w:rPr>
            </w:pPr>
            <w:r w:rsidRPr="00004CC8">
              <w:rPr>
                <w:rFonts w:ascii="標楷體" w:eastAsia="標楷體" w:hAnsi="標楷體" w:hint="eastAsia"/>
              </w:rPr>
              <w:t>審題</w:t>
            </w:r>
          </w:p>
        </w:tc>
        <w:tc>
          <w:tcPr>
            <w:tcW w:w="6836" w:type="dxa"/>
          </w:tcPr>
          <w:p w14:paraId="4C7ADA48" w14:textId="0BF8132B" w:rsidR="00F67CD3" w:rsidRPr="00004CC8" w:rsidRDefault="00F67CD3" w:rsidP="00703E29">
            <w:pPr>
              <w:rPr>
                <w:rFonts w:ascii="標楷體" w:eastAsia="標楷體" w:hAnsi="標楷體"/>
              </w:rPr>
            </w:pPr>
            <w:r w:rsidRPr="00004CC8">
              <w:rPr>
                <w:rFonts w:ascii="標楷體" w:eastAsia="標楷體" w:hAnsi="標楷體" w:hint="eastAsia"/>
              </w:rPr>
              <w:t>1.</w:t>
            </w:r>
            <w:r w:rsidRPr="00004CC8">
              <w:rPr>
                <w:rFonts w:ascii="標楷體" w:eastAsia="標楷體" w:hAnsi="標楷體"/>
              </w:rPr>
              <w:t>審題時應就命題原則審查，並注意項序、配分、標頭、字體等，避免錯誤。</w:t>
            </w:r>
          </w:p>
          <w:p w14:paraId="2014C85C" w14:textId="77777777" w:rsidR="00F67CD3" w:rsidRPr="00004CC8" w:rsidRDefault="00F67CD3" w:rsidP="00703E29">
            <w:pPr>
              <w:rPr>
                <w:rFonts w:ascii="標楷體" w:eastAsia="標楷體" w:hAnsi="標楷體"/>
              </w:rPr>
            </w:pPr>
            <w:r w:rsidRPr="00004CC8">
              <w:rPr>
                <w:rFonts w:ascii="標楷體" w:eastAsia="標楷體" w:hAnsi="標楷體" w:hint="eastAsia"/>
              </w:rPr>
              <w:t>2</w:t>
            </w:r>
            <w:r w:rsidRPr="00004CC8">
              <w:rPr>
                <w:rFonts w:ascii="標楷體" w:eastAsia="標楷體" w:hAnsi="標楷體"/>
              </w:rPr>
              <w:t>.審題後立即修正與繳卷，審題之相關資料應銷毀或妥為管理與保密，不得攜出。</w:t>
            </w:r>
          </w:p>
          <w:p w14:paraId="585740D8" w14:textId="77777777" w:rsidR="00F67CD3" w:rsidRPr="00004CC8" w:rsidRDefault="00F67CD3" w:rsidP="00703E29">
            <w:pPr>
              <w:rPr>
                <w:rFonts w:ascii="標楷體" w:eastAsia="標楷體" w:hAnsi="標楷體"/>
              </w:rPr>
            </w:pPr>
            <w:r w:rsidRPr="00004CC8">
              <w:rPr>
                <w:rFonts w:ascii="標楷體" w:eastAsia="標楷體" w:hAnsi="標楷體" w:hint="eastAsia"/>
              </w:rPr>
              <w:t>3.</w:t>
            </w:r>
            <w:r w:rsidRPr="00004CC8">
              <w:rPr>
                <w:rFonts w:ascii="標楷體" w:eastAsia="標楷體" w:hAnsi="標楷體"/>
              </w:rPr>
              <w:t>參與審題老師應注意試題安全防護並負保密之責。</w:t>
            </w:r>
          </w:p>
        </w:tc>
      </w:tr>
      <w:tr w:rsidR="00F67CD3" w:rsidRPr="00004CC8" w14:paraId="630A7C51" w14:textId="77777777" w:rsidTr="00AB45F5">
        <w:trPr>
          <w:jc w:val="center"/>
        </w:trPr>
        <w:tc>
          <w:tcPr>
            <w:tcW w:w="751" w:type="dxa"/>
          </w:tcPr>
          <w:p w14:paraId="3AB09CAE" w14:textId="77777777" w:rsidR="00F67CD3" w:rsidRPr="00004CC8" w:rsidRDefault="00F67CD3" w:rsidP="00703E29">
            <w:pPr>
              <w:rPr>
                <w:rFonts w:ascii="標楷體" w:eastAsia="標楷體" w:hAnsi="標楷體"/>
              </w:rPr>
            </w:pPr>
            <w:r w:rsidRPr="00004CC8">
              <w:rPr>
                <w:rFonts w:ascii="標楷體" w:eastAsia="標楷體" w:hAnsi="標楷體" w:hint="eastAsia"/>
              </w:rPr>
              <w:t>3</w:t>
            </w:r>
          </w:p>
        </w:tc>
        <w:tc>
          <w:tcPr>
            <w:tcW w:w="1260" w:type="dxa"/>
          </w:tcPr>
          <w:p w14:paraId="24777FBA" w14:textId="77777777" w:rsidR="00F67CD3" w:rsidRPr="00004CC8" w:rsidRDefault="00F67CD3" w:rsidP="00703E29">
            <w:pPr>
              <w:rPr>
                <w:rFonts w:ascii="標楷體" w:eastAsia="標楷體" w:hAnsi="標楷體"/>
              </w:rPr>
            </w:pPr>
            <w:r w:rsidRPr="00004CC8">
              <w:rPr>
                <w:rFonts w:ascii="標楷體" w:eastAsia="標楷體" w:hAnsi="標楷體" w:hint="eastAsia"/>
              </w:rPr>
              <w:t>繳交試卷</w:t>
            </w:r>
          </w:p>
        </w:tc>
        <w:tc>
          <w:tcPr>
            <w:tcW w:w="6836" w:type="dxa"/>
          </w:tcPr>
          <w:p w14:paraId="176BC51C" w14:textId="77777777" w:rsidR="00F67CD3" w:rsidRPr="00004CC8" w:rsidRDefault="00F67CD3" w:rsidP="00703E29">
            <w:pPr>
              <w:rPr>
                <w:rFonts w:ascii="標楷體" w:eastAsia="標楷體" w:hAnsi="標楷體"/>
              </w:rPr>
            </w:pPr>
            <w:r w:rsidRPr="00004CC8">
              <w:rPr>
                <w:rFonts w:ascii="標楷體" w:eastAsia="標楷體" w:hAnsi="標楷體" w:hint="eastAsia"/>
              </w:rPr>
              <w:t>1.</w:t>
            </w:r>
            <w:r w:rsidRPr="00004CC8">
              <w:rPr>
                <w:rFonts w:ascii="標楷體" w:eastAsia="標楷體" w:hAnsi="標楷體"/>
              </w:rPr>
              <w:t>由命題老師親自將試題及審題紀錄表，於期限內繳交至教務處教學組。</w:t>
            </w:r>
          </w:p>
          <w:p w14:paraId="1C75820A" w14:textId="77777777" w:rsidR="00F67CD3" w:rsidRPr="00004CC8" w:rsidRDefault="00F67CD3" w:rsidP="00703E29">
            <w:pPr>
              <w:rPr>
                <w:rFonts w:ascii="標楷體" w:eastAsia="標楷體" w:hAnsi="標楷體"/>
              </w:rPr>
            </w:pPr>
            <w:r w:rsidRPr="00004CC8">
              <w:rPr>
                <w:rFonts w:ascii="標楷體" w:eastAsia="標楷體" w:hAnsi="標楷體" w:hint="eastAsia"/>
              </w:rPr>
              <w:t>2.</w:t>
            </w:r>
            <w:r w:rsidRPr="00004CC8">
              <w:rPr>
                <w:rFonts w:ascii="標楷體" w:eastAsia="標楷體" w:hAnsi="標楷體"/>
              </w:rPr>
              <w:t>教務處應注意試題安全防護並負保密之責。</w:t>
            </w:r>
          </w:p>
        </w:tc>
      </w:tr>
      <w:tr w:rsidR="00F67CD3" w:rsidRPr="00004CC8" w14:paraId="697ECF55" w14:textId="77777777" w:rsidTr="00AB45F5">
        <w:trPr>
          <w:jc w:val="center"/>
        </w:trPr>
        <w:tc>
          <w:tcPr>
            <w:tcW w:w="751" w:type="dxa"/>
          </w:tcPr>
          <w:p w14:paraId="24502298" w14:textId="77777777" w:rsidR="00F67CD3" w:rsidRPr="00004CC8" w:rsidRDefault="00F67CD3" w:rsidP="00703E29">
            <w:pPr>
              <w:rPr>
                <w:rFonts w:ascii="標楷體" w:eastAsia="標楷體" w:hAnsi="標楷體"/>
              </w:rPr>
            </w:pPr>
            <w:r w:rsidRPr="00004CC8">
              <w:rPr>
                <w:rFonts w:ascii="標楷體" w:eastAsia="標楷體" w:hAnsi="標楷體" w:hint="eastAsia"/>
              </w:rPr>
              <w:t>4</w:t>
            </w:r>
          </w:p>
        </w:tc>
        <w:tc>
          <w:tcPr>
            <w:tcW w:w="1260" w:type="dxa"/>
          </w:tcPr>
          <w:p w14:paraId="314BDBAA" w14:textId="77777777" w:rsidR="00F67CD3" w:rsidRPr="00004CC8" w:rsidRDefault="00F67CD3" w:rsidP="00703E29">
            <w:pPr>
              <w:rPr>
                <w:rFonts w:ascii="標楷體" w:eastAsia="標楷體" w:hAnsi="標楷體"/>
              </w:rPr>
            </w:pPr>
            <w:r w:rsidRPr="00004CC8">
              <w:rPr>
                <w:rFonts w:ascii="標楷體" w:eastAsia="標楷體" w:hAnsi="標楷體" w:hint="eastAsia"/>
              </w:rPr>
              <w:t>複閱</w:t>
            </w:r>
          </w:p>
        </w:tc>
        <w:tc>
          <w:tcPr>
            <w:tcW w:w="6836" w:type="dxa"/>
          </w:tcPr>
          <w:p w14:paraId="4636D64F" w14:textId="77777777" w:rsidR="00F67CD3" w:rsidRPr="00004CC8" w:rsidRDefault="00F67CD3" w:rsidP="00703E29">
            <w:pPr>
              <w:rPr>
                <w:rFonts w:ascii="標楷體" w:eastAsia="標楷體" w:hAnsi="標楷體"/>
              </w:rPr>
            </w:pPr>
            <w:r w:rsidRPr="00004CC8">
              <w:rPr>
                <w:rFonts w:ascii="標楷體" w:eastAsia="標楷體" w:hAnsi="標楷體" w:hint="eastAsia"/>
              </w:rPr>
              <w:t>1.</w:t>
            </w:r>
            <w:r w:rsidRPr="00004CC8">
              <w:rPr>
                <w:rFonts w:ascii="標楷體" w:eastAsia="標楷體" w:hAnsi="標楷體"/>
              </w:rPr>
              <w:t>試題交予教學組長進行複閱。</w:t>
            </w:r>
          </w:p>
          <w:p w14:paraId="40C86E77" w14:textId="77777777" w:rsidR="00F67CD3" w:rsidRPr="00004CC8" w:rsidRDefault="00F67CD3" w:rsidP="00703E29">
            <w:pPr>
              <w:rPr>
                <w:rFonts w:ascii="標楷體" w:eastAsia="標楷體" w:hAnsi="標楷體"/>
              </w:rPr>
            </w:pPr>
            <w:r w:rsidRPr="00004CC8">
              <w:rPr>
                <w:rFonts w:ascii="標楷體" w:eastAsia="標楷體" w:hAnsi="標楷體" w:hint="eastAsia"/>
              </w:rPr>
              <w:t>2</w:t>
            </w:r>
            <w:r w:rsidRPr="00004CC8">
              <w:rPr>
                <w:rFonts w:ascii="標楷體" w:eastAsia="標楷體" w:hAnsi="標楷體"/>
              </w:rPr>
              <w:t>.對於有疑慮之試題，應請命題老師修正。</w:t>
            </w:r>
          </w:p>
          <w:p w14:paraId="644295EF" w14:textId="77777777" w:rsidR="00F67CD3" w:rsidRPr="00004CC8" w:rsidRDefault="00F67CD3" w:rsidP="00703E29">
            <w:pPr>
              <w:rPr>
                <w:rFonts w:ascii="標楷體" w:eastAsia="標楷體" w:hAnsi="標楷體"/>
              </w:rPr>
            </w:pPr>
            <w:r w:rsidRPr="00004CC8">
              <w:rPr>
                <w:rFonts w:ascii="標楷體" w:eastAsia="標楷體" w:hAnsi="標楷體" w:hint="eastAsia"/>
              </w:rPr>
              <w:t>3</w:t>
            </w:r>
            <w:r w:rsidRPr="00004CC8">
              <w:rPr>
                <w:rFonts w:ascii="標楷體" w:eastAsia="標楷體" w:hAnsi="標楷體"/>
              </w:rPr>
              <w:t>.教學組長複閱期間，應注意試題安全防護並負保密之責。</w:t>
            </w:r>
          </w:p>
        </w:tc>
      </w:tr>
      <w:tr w:rsidR="00F67CD3" w:rsidRPr="00004CC8" w14:paraId="0F307196" w14:textId="77777777" w:rsidTr="00AB45F5">
        <w:trPr>
          <w:jc w:val="center"/>
        </w:trPr>
        <w:tc>
          <w:tcPr>
            <w:tcW w:w="751" w:type="dxa"/>
          </w:tcPr>
          <w:p w14:paraId="40E4E418" w14:textId="77777777" w:rsidR="00F67CD3" w:rsidRPr="00004CC8" w:rsidRDefault="00F67CD3" w:rsidP="00703E29">
            <w:pPr>
              <w:rPr>
                <w:rFonts w:ascii="標楷體" w:eastAsia="標楷體" w:hAnsi="標楷體"/>
              </w:rPr>
            </w:pPr>
            <w:r w:rsidRPr="00004CC8">
              <w:rPr>
                <w:rFonts w:ascii="標楷體" w:eastAsia="標楷體" w:hAnsi="標楷體" w:hint="eastAsia"/>
              </w:rPr>
              <w:t>5</w:t>
            </w:r>
          </w:p>
        </w:tc>
        <w:tc>
          <w:tcPr>
            <w:tcW w:w="1260" w:type="dxa"/>
          </w:tcPr>
          <w:p w14:paraId="280F3BFF" w14:textId="77777777" w:rsidR="00F67CD3" w:rsidRPr="00004CC8" w:rsidRDefault="00F67CD3" w:rsidP="00703E29">
            <w:pPr>
              <w:rPr>
                <w:rFonts w:ascii="標楷體" w:eastAsia="標楷體" w:hAnsi="標楷體"/>
              </w:rPr>
            </w:pPr>
            <w:r w:rsidRPr="00004CC8">
              <w:rPr>
                <w:rFonts w:ascii="標楷體" w:eastAsia="標楷體" w:hAnsi="標楷體" w:hint="eastAsia"/>
              </w:rPr>
              <w:t>印製</w:t>
            </w:r>
          </w:p>
        </w:tc>
        <w:tc>
          <w:tcPr>
            <w:tcW w:w="6836" w:type="dxa"/>
          </w:tcPr>
          <w:p w14:paraId="6B7D5FDB" w14:textId="77777777" w:rsidR="00F67CD3" w:rsidRPr="00004CC8" w:rsidRDefault="00F67CD3" w:rsidP="00703E29">
            <w:pPr>
              <w:rPr>
                <w:rFonts w:ascii="標楷體" w:eastAsia="標楷體" w:hAnsi="標楷體"/>
              </w:rPr>
            </w:pPr>
            <w:r w:rsidRPr="00004CC8">
              <w:rPr>
                <w:rFonts w:ascii="標楷體" w:eastAsia="標楷體" w:hAnsi="標楷體" w:hint="eastAsia"/>
              </w:rPr>
              <w:t>1.</w:t>
            </w:r>
            <w:r w:rsidRPr="00004CC8">
              <w:rPr>
                <w:rFonts w:ascii="標楷體" w:eastAsia="標楷體" w:hAnsi="標楷體"/>
              </w:rPr>
              <w:t>委請</w:t>
            </w:r>
            <w:r w:rsidRPr="00004CC8">
              <w:rPr>
                <w:rFonts w:ascii="標楷體" w:eastAsia="標楷體" w:hAnsi="標楷體" w:hint="eastAsia"/>
              </w:rPr>
              <w:t>教</w:t>
            </w:r>
            <w:r w:rsidRPr="00004CC8">
              <w:rPr>
                <w:rFonts w:ascii="標楷體" w:eastAsia="標楷體" w:hAnsi="標楷體"/>
              </w:rPr>
              <w:t>務處</w:t>
            </w:r>
            <w:r w:rsidRPr="00004CC8">
              <w:rPr>
                <w:rFonts w:ascii="標楷體" w:eastAsia="標楷體" w:hAnsi="標楷體" w:hint="eastAsia"/>
              </w:rPr>
              <w:t>工友</w:t>
            </w:r>
            <w:r w:rsidRPr="00004CC8">
              <w:rPr>
                <w:rFonts w:ascii="標楷體" w:eastAsia="標楷體" w:hAnsi="標楷體"/>
              </w:rPr>
              <w:t>進行印製作業</w:t>
            </w:r>
            <w:r w:rsidRPr="00004CC8">
              <w:rPr>
                <w:rFonts w:ascii="標楷體" w:eastAsia="標楷體" w:hAnsi="標楷體" w:hint="eastAsia"/>
              </w:rPr>
              <w:t>並分科目、班級分裝至各試卷袋</w:t>
            </w:r>
            <w:r w:rsidRPr="00004CC8">
              <w:rPr>
                <w:rFonts w:ascii="標楷體" w:eastAsia="標楷體" w:hAnsi="標楷體"/>
              </w:rPr>
              <w:t>。</w:t>
            </w:r>
          </w:p>
          <w:p w14:paraId="43D33391" w14:textId="77777777" w:rsidR="00F67CD3" w:rsidRPr="00004CC8" w:rsidRDefault="00F67CD3" w:rsidP="00703E29">
            <w:pPr>
              <w:rPr>
                <w:rFonts w:ascii="標楷體" w:eastAsia="標楷體" w:hAnsi="標楷體"/>
              </w:rPr>
            </w:pPr>
            <w:r w:rsidRPr="00004CC8">
              <w:rPr>
                <w:rFonts w:ascii="標楷體" w:eastAsia="標楷體" w:hAnsi="標楷體" w:hint="eastAsia"/>
              </w:rPr>
              <w:lastRenderedPageBreak/>
              <w:t>2</w:t>
            </w:r>
            <w:r w:rsidRPr="00004CC8">
              <w:rPr>
                <w:rFonts w:ascii="標楷體" w:eastAsia="標楷體" w:hAnsi="標楷體"/>
              </w:rPr>
              <w:t>.印製應完全清晰。</w:t>
            </w:r>
          </w:p>
          <w:p w14:paraId="186E27CE" w14:textId="77777777" w:rsidR="00F67CD3" w:rsidRPr="00004CC8" w:rsidRDefault="00F67CD3" w:rsidP="00703E29">
            <w:pPr>
              <w:rPr>
                <w:rFonts w:ascii="標楷體" w:eastAsia="標楷體" w:hAnsi="標楷體"/>
              </w:rPr>
            </w:pPr>
            <w:r w:rsidRPr="00004CC8">
              <w:rPr>
                <w:rFonts w:ascii="標楷體" w:eastAsia="標楷體" w:hAnsi="標楷體" w:hint="eastAsia"/>
              </w:rPr>
              <w:t>3</w:t>
            </w:r>
            <w:r w:rsidRPr="00004CC8">
              <w:rPr>
                <w:rFonts w:ascii="標楷體" w:eastAsia="標楷體" w:hAnsi="標楷體"/>
              </w:rPr>
              <w:t>.印製後之試卷，交由教務處統一保管。</w:t>
            </w:r>
          </w:p>
          <w:p w14:paraId="54F9D36A" w14:textId="77777777" w:rsidR="00F67CD3" w:rsidRPr="00004CC8" w:rsidRDefault="00F67CD3" w:rsidP="00703E29">
            <w:pPr>
              <w:rPr>
                <w:rFonts w:ascii="標楷體" w:eastAsia="標楷體" w:hAnsi="標楷體"/>
              </w:rPr>
            </w:pPr>
            <w:r w:rsidRPr="00004CC8">
              <w:rPr>
                <w:rFonts w:ascii="標楷體" w:eastAsia="標楷體" w:hAnsi="標楷體" w:hint="eastAsia"/>
              </w:rPr>
              <w:t>4.</w:t>
            </w:r>
            <w:r w:rsidRPr="00004CC8">
              <w:rPr>
                <w:rFonts w:ascii="標楷體" w:eastAsia="標楷體" w:hAnsi="標楷體"/>
              </w:rPr>
              <w:t>印製者應注意試題安全防護並負保密之責。</w:t>
            </w:r>
          </w:p>
        </w:tc>
      </w:tr>
      <w:tr w:rsidR="00F67CD3" w:rsidRPr="00004CC8" w14:paraId="59CE1177" w14:textId="77777777" w:rsidTr="00AB45F5">
        <w:trPr>
          <w:jc w:val="center"/>
        </w:trPr>
        <w:tc>
          <w:tcPr>
            <w:tcW w:w="751" w:type="dxa"/>
          </w:tcPr>
          <w:p w14:paraId="5082466E" w14:textId="77777777" w:rsidR="00F67CD3" w:rsidRPr="00004CC8" w:rsidRDefault="00F67CD3" w:rsidP="00703E29">
            <w:pPr>
              <w:rPr>
                <w:rFonts w:ascii="標楷體" w:eastAsia="標楷體" w:hAnsi="標楷體"/>
              </w:rPr>
            </w:pPr>
            <w:r w:rsidRPr="00004CC8">
              <w:rPr>
                <w:rFonts w:ascii="標楷體" w:eastAsia="標楷體" w:hAnsi="標楷體" w:hint="eastAsia"/>
              </w:rPr>
              <w:lastRenderedPageBreak/>
              <w:t>6</w:t>
            </w:r>
          </w:p>
        </w:tc>
        <w:tc>
          <w:tcPr>
            <w:tcW w:w="1260" w:type="dxa"/>
          </w:tcPr>
          <w:p w14:paraId="30D4D9FB" w14:textId="77777777" w:rsidR="00F67CD3" w:rsidRPr="00004CC8" w:rsidRDefault="00F67CD3" w:rsidP="00703E29">
            <w:pPr>
              <w:rPr>
                <w:rFonts w:ascii="標楷體" w:eastAsia="標楷體" w:hAnsi="標楷體"/>
              </w:rPr>
            </w:pPr>
            <w:r w:rsidRPr="00004CC8">
              <w:rPr>
                <w:rFonts w:ascii="標楷體" w:eastAsia="標楷體" w:hAnsi="標楷體" w:hint="eastAsia"/>
              </w:rPr>
              <w:t>保管</w:t>
            </w:r>
          </w:p>
        </w:tc>
        <w:tc>
          <w:tcPr>
            <w:tcW w:w="6836" w:type="dxa"/>
          </w:tcPr>
          <w:p w14:paraId="70BB3ADD" w14:textId="77777777" w:rsidR="00F67CD3" w:rsidRPr="00004CC8" w:rsidRDefault="00F67CD3" w:rsidP="00703E29">
            <w:pPr>
              <w:rPr>
                <w:rFonts w:ascii="標楷體" w:eastAsia="標楷體" w:hAnsi="標楷體"/>
              </w:rPr>
            </w:pPr>
            <w:r w:rsidRPr="00004CC8">
              <w:rPr>
                <w:rFonts w:ascii="標楷體" w:eastAsia="標楷體" w:hAnsi="標楷體"/>
              </w:rPr>
              <w:t>1.教</w:t>
            </w:r>
            <w:r w:rsidRPr="00004CC8">
              <w:rPr>
                <w:rFonts w:ascii="標楷體" w:eastAsia="標楷體" w:hAnsi="標楷體" w:hint="eastAsia"/>
              </w:rPr>
              <w:t>務處</w:t>
            </w:r>
            <w:r w:rsidRPr="00004CC8">
              <w:rPr>
                <w:rFonts w:ascii="標楷體" w:eastAsia="標楷體" w:hAnsi="標楷體"/>
              </w:rPr>
              <w:t>專人專櫃統一保管，並做好安全措施。</w:t>
            </w:r>
          </w:p>
        </w:tc>
      </w:tr>
      <w:tr w:rsidR="00F67CD3" w:rsidRPr="00004CC8" w14:paraId="101148D5" w14:textId="77777777" w:rsidTr="00AB45F5">
        <w:trPr>
          <w:jc w:val="center"/>
        </w:trPr>
        <w:tc>
          <w:tcPr>
            <w:tcW w:w="751" w:type="dxa"/>
          </w:tcPr>
          <w:p w14:paraId="5180F2B2" w14:textId="77777777" w:rsidR="00F67CD3" w:rsidRPr="00004CC8" w:rsidRDefault="00F67CD3" w:rsidP="00703E29">
            <w:pPr>
              <w:rPr>
                <w:rFonts w:ascii="標楷體" w:eastAsia="標楷體" w:hAnsi="標楷體"/>
              </w:rPr>
            </w:pPr>
            <w:r w:rsidRPr="00004CC8">
              <w:rPr>
                <w:rFonts w:ascii="標楷體" w:eastAsia="標楷體" w:hAnsi="標楷體" w:hint="eastAsia"/>
              </w:rPr>
              <w:t>7</w:t>
            </w:r>
          </w:p>
        </w:tc>
        <w:tc>
          <w:tcPr>
            <w:tcW w:w="1260" w:type="dxa"/>
          </w:tcPr>
          <w:p w14:paraId="5AEB8927" w14:textId="77777777" w:rsidR="00F67CD3" w:rsidRPr="00004CC8" w:rsidRDefault="00F67CD3" w:rsidP="00703E29">
            <w:pPr>
              <w:rPr>
                <w:rFonts w:ascii="標楷體" w:eastAsia="標楷體" w:hAnsi="標楷體"/>
              </w:rPr>
            </w:pPr>
            <w:r w:rsidRPr="00004CC8">
              <w:rPr>
                <w:rFonts w:ascii="標楷體" w:eastAsia="標楷體" w:hAnsi="標楷體" w:hint="eastAsia"/>
              </w:rPr>
              <w:t>發卷</w:t>
            </w:r>
          </w:p>
        </w:tc>
        <w:tc>
          <w:tcPr>
            <w:tcW w:w="6836" w:type="dxa"/>
          </w:tcPr>
          <w:p w14:paraId="18F98BFD" w14:textId="77777777" w:rsidR="00F67CD3" w:rsidRPr="00004CC8" w:rsidRDefault="00F67CD3" w:rsidP="00703E29">
            <w:pPr>
              <w:rPr>
                <w:rFonts w:ascii="標楷體" w:eastAsia="標楷體" w:hAnsi="標楷體"/>
              </w:rPr>
            </w:pPr>
            <w:r w:rsidRPr="00004CC8">
              <w:rPr>
                <w:rFonts w:ascii="標楷體" w:eastAsia="標楷體" w:hAnsi="標楷體" w:hint="eastAsia"/>
              </w:rPr>
              <w:t>1.</w:t>
            </w:r>
            <w:r w:rsidRPr="00004CC8">
              <w:rPr>
                <w:rFonts w:ascii="標楷體" w:eastAsia="標楷體" w:hAnsi="標楷體"/>
              </w:rPr>
              <w:t>每節考前 10 分鐘(視情況調整)，取出試卷。</w:t>
            </w:r>
          </w:p>
          <w:p w14:paraId="387C3530" w14:textId="77777777" w:rsidR="00F67CD3" w:rsidRPr="00004CC8" w:rsidRDefault="00F67CD3" w:rsidP="00703E29">
            <w:pPr>
              <w:rPr>
                <w:rFonts w:ascii="標楷體" w:eastAsia="標楷體" w:hAnsi="標楷體"/>
              </w:rPr>
            </w:pPr>
            <w:r w:rsidRPr="00004CC8">
              <w:rPr>
                <w:rFonts w:ascii="標楷體" w:eastAsia="標楷體" w:hAnsi="標楷體" w:hint="eastAsia"/>
              </w:rPr>
              <w:t>2.</w:t>
            </w:r>
            <w:r w:rsidRPr="00004CC8">
              <w:rPr>
                <w:rFonts w:ascii="標楷體" w:eastAsia="標楷體" w:hAnsi="標楷體"/>
              </w:rPr>
              <w:t>由監考老師親至指定地點領取試卷。</w:t>
            </w:r>
          </w:p>
        </w:tc>
      </w:tr>
      <w:tr w:rsidR="00F67CD3" w:rsidRPr="00004CC8" w14:paraId="51B82956" w14:textId="77777777" w:rsidTr="00AB45F5">
        <w:trPr>
          <w:jc w:val="center"/>
        </w:trPr>
        <w:tc>
          <w:tcPr>
            <w:tcW w:w="751" w:type="dxa"/>
          </w:tcPr>
          <w:p w14:paraId="0223D76B" w14:textId="77777777" w:rsidR="00F67CD3" w:rsidRPr="00004CC8" w:rsidRDefault="00F67CD3" w:rsidP="00703E29">
            <w:pPr>
              <w:rPr>
                <w:rFonts w:ascii="標楷體" w:eastAsia="標楷體" w:hAnsi="標楷體"/>
              </w:rPr>
            </w:pPr>
            <w:r w:rsidRPr="00004CC8">
              <w:rPr>
                <w:rFonts w:ascii="標楷體" w:eastAsia="標楷體" w:hAnsi="標楷體" w:hint="eastAsia"/>
              </w:rPr>
              <w:t>8</w:t>
            </w:r>
          </w:p>
        </w:tc>
        <w:tc>
          <w:tcPr>
            <w:tcW w:w="1260" w:type="dxa"/>
          </w:tcPr>
          <w:p w14:paraId="340BD4A7" w14:textId="77777777" w:rsidR="00F67CD3" w:rsidRPr="00004CC8" w:rsidRDefault="00F67CD3" w:rsidP="00703E29">
            <w:pPr>
              <w:rPr>
                <w:rFonts w:ascii="標楷體" w:eastAsia="標楷體" w:hAnsi="標楷體"/>
              </w:rPr>
            </w:pPr>
            <w:r w:rsidRPr="00004CC8">
              <w:rPr>
                <w:rFonts w:ascii="標楷體" w:eastAsia="標楷體" w:hAnsi="標楷體" w:hint="eastAsia"/>
              </w:rPr>
              <w:t>收卷</w:t>
            </w:r>
          </w:p>
        </w:tc>
        <w:tc>
          <w:tcPr>
            <w:tcW w:w="6836" w:type="dxa"/>
          </w:tcPr>
          <w:p w14:paraId="44E9C7A9" w14:textId="77777777" w:rsidR="00F67CD3" w:rsidRPr="00004CC8" w:rsidRDefault="00F67CD3" w:rsidP="00703E29">
            <w:pPr>
              <w:rPr>
                <w:rFonts w:ascii="標楷體" w:eastAsia="標楷體" w:hAnsi="標楷體"/>
              </w:rPr>
            </w:pPr>
            <w:r w:rsidRPr="00004CC8">
              <w:rPr>
                <w:rFonts w:ascii="標楷體" w:eastAsia="標楷體" w:hAnsi="標楷體" w:hint="eastAsia"/>
              </w:rPr>
              <w:t>1.</w:t>
            </w:r>
            <w:r w:rsidRPr="00004CC8">
              <w:rPr>
                <w:rFonts w:ascii="標楷體" w:eastAsia="標楷體" w:hAnsi="標楷體"/>
              </w:rPr>
              <w:t>檢查試卷數是否與考生數相同。</w:t>
            </w:r>
          </w:p>
          <w:p w14:paraId="579D89B1" w14:textId="77777777" w:rsidR="00F67CD3" w:rsidRPr="00004CC8" w:rsidRDefault="00F67CD3" w:rsidP="00703E29">
            <w:pPr>
              <w:rPr>
                <w:rFonts w:ascii="標楷體" w:eastAsia="標楷體" w:hAnsi="標楷體"/>
              </w:rPr>
            </w:pPr>
            <w:r w:rsidRPr="00004CC8">
              <w:rPr>
                <w:rFonts w:ascii="標楷體" w:eastAsia="標楷體" w:hAnsi="標楷體" w:hint="eastAsia"/>
              </w:rPr>
              <w:t>2.</w:t>
            </w:r>
            <w:r w:rsidRPr="00004CC8">
              <w:rPr>
                <w:rFonts w:ascii="標楷體" w:eastAsia="標楷體" w:hAnsi="標楷體"/>
              </w:rPr>
              <w:t>清點無誤後，</w:t>
            </w:r>
            <w:r w:rsidRPr="00004CC8">
              <w:rPr>
                <w:rFonts w:ascii="標楷體" w:eastAsia="標楷體" w:hAnsi="標楷體" w:hint="eastAsia"/>
              </w:rPr>
              <w:t>連同試卷袋交至教務處並由教務處統一送發與各閱卷老師。</w:t>
            </w:r>
          </w:p>
        </w:tc>
      </w:tr>
      <w:tr w:rsidR="00F67CD3" w:rsidRPr="00004CC8" w14:paraId="784B39C0" w14:textId="77777777" w:rsidTr="00AB45F5">
        <w:trPr>
          <w:jc w:val="center"/>
        </w:trPr>
        <w:tc>
          <w:tcPr>
            <w:tcW w:w="751" w:type="dxa"/>
          </w:tcPr>
          <w:p w14:paraId="2116A083" w14:textId="77777777" w:rsidR="00F67CD3" w:rsidRPr="00004CC8" w:rsidRDefault="00F67CD3" w:rsidP="00703E29">
            <w:pPr>
              <w:rPr>
                <w:rFonts w:ascii="標楷體" w:eastAsia="標楷體" w:hAnsi="標楷體"/>
              </w:rPr>
            </w:pPr>
            <w:r w:rsidRPr="00004CC8">
              <w:rPr>
                <w:rFonts w:ascii="標楷體" w:eastAsia="標楷體" w:hAnsi="標楷體" w:hint="eastAsia"/>
              </w:rPr>
              <w:t>9</w:t>
            </w:r>
          </w:p>
        </w:tc>
        <w:tc>
          <w:tcPr>
            <w:tcW w:w="1260" w:type="dxa"/>
          </w:tcPr>
          <w:p w14:paraId="7C187403" w14:textId="77777777" w:rsidR="00F67CD3" w:rsidRPr="00004CC8" w:rsidRDefault="00F67CD3" w:rsidP="00703E29">
            <w:pPr>
              <w:rPr>
                <w:rFonts w:ascii="標楷體" w:eastAsia="標楷體" w:hAnsi="標楷體"/>
              </w:rPr>
            </w:pPr>
            <w:r w:rsidRPr="00004CC8">
              <w:rPr>
                <w:rFonts w:ascii="標楷體" w:eastAsia="標楷體" w:hAnsi="標楷體" w:hint="eastAsia"/>
              </w:rPr>
              <w:t>閱卷</w:t>
            </w:r>
          </w:p>
        </w:tc>
        <w:tc>
          <w:tcPr>
            <w:tcW w:w="6836" w:type="dxa"/>
          </w:tcPr>
          <w:p w14:paraId="5127A0A8" w14:textId="77777777" w:rsidR="00F67CD3" w:rsidRPr="00004CC8" w:rsidRDefault="00F67CD3" w:rsidP="00703E29">
            <w:pPr>
              <w:rPr>
                <w:rFonts w:ascii="標楷體" w:eastAsia="標楷體" w:hAnsi="標楷體"/>
              </w:rPr>
            </w:pPr>
            <w:r w:rsidRPr="00004CC8">
              <w:rPr>
                <w:rFonts w:ascii="標楷體" w:eastAsia="標楷體" w:hAnsi="標楷體" w:hint="eastAsia"/>
              </w:rPr>
              <w:t>1.</w:t>
            </w:r>
            <w:r w:rsidRPr="00004CC8">
              <w:rPr>
                <w:rFonts w:ascii="標楷體" w:eastAsia="標楷體" w:hAnsi="標楷體"/>
              </w:rPr>
              <w:t>閱卷後，應上</w:t>
            </w:r>
            <w:r w:rsidRPr="00004CC8">
              <w:rPr>
                <w:rFonts w:ascii="標楷體" w:eastAsia="標楷體" w:hAnsi="標楷體" w:hint="eastAsia"/>
              </w:rPr>
              <w:t>教</w:t>
            </w:r>
            <w:r w:rsidRPr="00004CC8">
              <w:rPr>
                <w:rFonts w:ascii="標楷體" w:eastAsia="標楷體" w:hAnsi="標楷體"/>
              </w:rPr>
              <w:t>務系統登錄</w:t>
            </w:r>
            <w:r w:rsidRPr="00004CC8">
              <w:rPr>
                <w:rFonts w:ascii="標楷體" w:eastAsia="標楷體" w:hAnsi="標楷體" w:hint="eastAsia"/>
              </w:rPr>
              <w:t>定期考</w:t>
            </w:r>
            <w:r w:rsidRPr="00004CC8">
              <w:rPr>
                <w:rFonts w:ascii="標楷體" w:eastAsia="標楷體" w:hAnsi="標楷體"/>
              </w:rPr>
              <w:t>分數</w:t>
            </w:r>
            <w:r w:rsidRPr="00004CC8">
              <w:rPr>
                <w:rFonts w:ascii="標楷體" w:eastAsia="標楷體" w:hAnsi="標楷體" w:hint="eastAsia"/>
              </w:rPr>
              <w:t>及評時成績，以利</w:t>
            </w:r>
            <w:r w:rsidRPr="00004CC8">
              <w:rPr>
                <w:rFonts w:ascii="標楷體" w:eastAsia="標楷體" w:hAnsi="標楷體"/>
              </w:rPr>
              <w:t>評量之後續處理。</w:t>
            </w:r>
          </w:p>
        </w:tc>
      </w:tr>
      <w:tr w:rsidR="00F67CD3" w:rsidRPr="00004CC8" w14:paraId="2F959C2D" w14:textId="77777777" w:rsidTr="00AB45F5">
        <w:trPr>
          <w:jc w:val="center"/>
        </w:trPr>
        <w:tc>
          <w:tcPr>
            <w:tcW w:w="751" w:type="dxa"/>
          </w:tcPr>
          <w:p w14:paraId="78F36A17" w14:textId="77777777" w:rsidR="00F67CD3" w:rsidRPr="00004CC8" w:rsidRDefault="00F67CD3" w:rsidP="00703E29">
            <w:pPr>
              <w:rPr>
                <w:rFonts w:ascii="標楷體" w:eastAsia="標楷體" w:hAnsi="標楷體"/>
              </w:rPr>
            </w:pPr>
            <w:r w:rsidRPr="00004CC8">
              <w:rPr>
                <w:rFonts w:ascii="標楷體" w:eastAsia="標楷體" w:hAnsi="標楷體" w:hint="eastAsia"/>
              </w:rPr>
              <w:t>10</w:t>
            </w:r>
          </w:p>
        </w:tc>
        <w:tc>
          <w:tcPr>
            <w:tcW w:w="1260" w:type="dxa"/>
          </w:tcPr>
          <w:p w14:paraId="2D39F190" w14:textId="77777777" w:rsidR="00F67CD3" w:rsidRPr="00004CC8" w:rsidRDefault="00F67CD3" w:rsidP="00703E29">
            <w:pPr>
              <w:rPr>
                <w:rFonts w:ascii="標楷體" w:eastAsia="標楷體" w:hAnsi="標楷體"/>
              </w:rPr>
            </w:pPr>
            <w:r w:rsidRPr="00004CC8">
              <w:rPr>
                <w:rFonts w:ascii="標楷體" w:eastAsia="標楷體" w:hAnsi="標楷體" w:hint="eastAsia"/>
              </w:rPr>
              <w:t>成績統計及分數計算</w:t>
            </w:r>
          </w:p>
        </w:tc>
        <w:tc>
          <w:tcPr>
            <w:tcW w:w="6836" w:type="dxa"/>
          </w:tcPr>
          <w:p w14:paraId="22F4E8DF" w14:textId="77777777" w:rsidR="00F67CD3" w:rsidRPr="00004CC8" w:rsidRDefault="00F67CD3" w:rsidP="00703E29">
            <w:pPr>
              <w:rPr>
                <w:rFonts w:ascii="標楷體" w:eastAsia="標楷體" w:hAnsi="標楷體"/>
              </w:rPr>
            </w:pPr>
            <w:r w:rsidRPr="00004CC8">
              <w:rPr>
                <w:rFonts w:ascii="標楷體" w:eastAsia="標楷體" w:hAnsi="標楷體" w:hint="eastAsia"/>
              </w:rPr>
              <w:t>1.</w:t>
            </w:r>
            <w:r w:rsidRPr="00004CC8">
              <w:rPr>
                <w:rFonts w:ascii="標楷體" w:eastAsia="標楷體" w:hAnsi="標楷體"/>
              </w:rPr>
              <w:t>評量後將學生成績通知家長，讓家長了解孩子在校的學習情況。</w:t>
            </w:r>
          </w:p>
          <w:p w14:paraId="28967866" w14:textId="77777777" w:rsidR="00F67CD3" w:rsidRPr="00004CC8" w:rsidRDefault="00F67CD3" w:rsidP="00703E29">
            <w:pPr>
              <w:rPr>
                <w:rFonts w:ascii="標楷體" w:eastAsia="標楷體" w:hAnsi="標楷體"/>
              </w:rPr>
            </w:pPr>
            <w:r w:rsidRPr="00004CC8">
              <w:rPr>
                <w:rFonts w:ascii="標楷體" w:eastAsia="標楷體" w:hAnsi="標楷體" w:hint="eastAsia"/>
              </w:rPr>
              <w:t>2</w:t>
            </w:r>
            <w:r w:rsidRPr="00004CC8">
              <w:rPr>
                <w:rFonts w:ascii="標楷體" w:eastAsia="標楷體" w:hAnsi="標楷體"/>
              </w:rPr>
              <w:t>.教務處</w:t>
            </w:r>
            <w:r w:rsidRPr="00004CC8">
              <w:rPr>
                <w:rFonts w:ascii="標楷體" w:eastAsia="標楷體" w:hAnsi="標楷體" w:hint="eastAsia"/>
              </w:rPr>
              <w:t>註冊</w:t>
            </w:r>
            <w:r w:rsidRPr="00004CC8">
              <w:rPr>
                <w:rFonts w:ascii="標楷體" w:eastAsia="標楷體" w:hAnsi="標楷體"/>
              </w:rPr>
              <w:t>組統計相關數據，了解學生學習情況。</w:t>
            </w:r>
          </w:p>
        </w:tc>
      </w:tr>
      <w:tr w:rsidR="00F67CD3" w:rsidRPr="00004CC8" w14:paraId="60BB7D7B" w14:textId="77777777" w:rsidTr="00AB45F5">
        <w:trPr>
          <w:jc w:val="center"/>
        </w:trPr>
        <w:tc>
          <w:tcPr>
            <w:tcW w:w="751" w:type="dxa"/>
          </w:tcPr>
          <w:p w14:paraId="199529E4" w14:textId="77777777" w:rsidR="00F67CD3" w:rsidRPr="00004CC8" w:rsidRDefault="00F67CD3" w:rsidP="00703E29">
            <w:pPr>
              <w:rPr>
                <w:rFonts w:ascii="標楷體" w:eastAsia="標楷體" w:hAnsi="標楷體"/>
              </w:rPr>
            </w:pPr>
            <w:r w:rsidRPr="00004CC8">
              <w:rPr>
                <w:rFonts w:ascii="標楷體" w:eastAsia="標楷體" w:hAnsi="標楷體" w:hint="eastAsia"/>
              </w:rPr>
              <w:t>11</w:t>
            </w:r>
          </w:p>
        </w:tc>
        <w:tc>
          <w:tcPr>
            <w:tcW w:w="1260" w:type="dxa"/>
          </w:tcPr>
          <w:p w14:paraId="0A74C482" w14:textId="77777777" w:rsidR="00F67CD3" w:rsidRPr="00004CC8" w:rsidRDefault="00F67CD3" w:rsidP="00703E29">
            <w:pPr>
              <w:rPr>
                <w:rFonts w:ascii="標楷體" w:eastAsia="標楷體" w:hAnsi="標楷體"/>
              </w:rPr>
            </w:pPr>
            <w:r w:rsidRPr="00004CC8">
              <w:rPr>
                <w:rFonts w:ascii="標楷體" w:eastAsia="標楷體" w:hAnsi="標楷體"/>
              </w:rPr>
              <w:t>評量結果分析</w:t>
            </w:r>
          </w:p>
        </w:tc>
        <w:tc>
          <w:tcPr>
            <w:tcW w:w="6836" w:type="dxa"/>
          </w:tcPr>
          <w:p w14:paraId="3CA356F0" w14:textId="77777777" w:rsidR="00F67CD3" w:rsidRPr="00004CC8" w:rsidRDefault="00F67CD3" w:rsidP="00703E29">
            <w:pPr>
              <w:rPr>
                <w:rFonts w:ascii="標楷體" w:eastAsia="標楷體" w:hAnsi="標楷體"/>
              </w:rPr>
            </w:pPr>
            <w:r w:rsidRPr="00004CC8">
              <w:rPr>
                <w:rFonts w:ascii="標楷體" w:eastAsia="標楷體" w:hAnsi="標楷體" w:hint="eastAsia"/>
              </w:rPr>
              <w:t>1.定期考後，交由各領域檢討教學評量結果並提出改善方法。</w:t>
            </w:r>
          </w:p>
          <w:p w14:paraId="614B195D" w14:textId="77777777" w:rsidR="00F67CD3" w:rsidRPr="00004CC8" w:rsidRDefault="00F67CD3" w:rsidP="00703E29">
            <w:pPr>
              <w:rPr>
                <w:rFonts w:ascii="標楷體" w:eastAsia="標楷體" w:hAnsi="標楷體"/>
              </w:rPr>
            </w:pPr>
            <w:r w:rsidRPr="00004CC8">
              <w:rPr>
                <w:rFonts w:ascii="標楷體" w:eastAsia="標楷體" w:hAnsi="標楷體" w:hint="eastAsia"/>
              </w:rPr>
              <w:t>2.</w:t>
            </w:r>
            <w:r w:rsidRPr="00004CC8">
              <w:rPr>
                <w:rFonts w:ascii="標楷體" w:eastAsia="標楷體" w:hAnsi="標楷體"/>
              </w:rPr>
              <w:t xml:space="preserve">.教學評量結果提供老師檢核教學過程與方法，做為教學計畫之參考。 </w:t>
            </w:r>
          </w:p>
          <w:p w14:paraId="1918FF5F" w14:textId="77777777" w:rsidR="00F67CD3" w:rsidRPr="00004CC8" w:rsidRDefault="00F67CD3" w:rsidP="00703E29">
            <w:pPr>
              <w:rPr>
                <w:rFonts w:ascii="標楷體" w:eastAsia="標楷體" w:hAnsi="標楷體"/>
              </w:rPr>
            </w:pPr>
            <w:r w:rsidRPr="00004CC8">
              <w:rPr>
                <w:rFonts w:ascii="標楷體" w:eastAsia="標楷體" w:hAnsi="標楷體"/>
              </w:rPr>
              <w:t>3.教學評量結果提供老師做為了解學生能力與個別差異的參考依據。</w:t>
            </w:r>
          </w:p>
          <w:p w14:paraId="6F099947" w14:textId="77777777" w:rsidR="00F67CD3" w:rsidRPr="00004CC8" w:rsidRDefault="00F67CD3" w:rsidP="00703E29">
            <w:pPr>
              <w:rPr>
                <w:rFonts w:ascii="標楷體" w:eastAsia="標楷體" w:hAnsi="標楷體"/>
              </w:rPr>
            </w:pPr>
            <w:r w:rsidRPr="00004CC8">
              <w:rPr>
                <w:rFonts w:ascii="標楷體" w:eastAsia="標楷體" w:hAnsi="標楷體"/>
              </w:rPr>
              <w:t>4.老師可依教學評量過程及結果，指導學生調整學習目標與方式。</w:t>
            </w:r>
          </w:p>
          <w:p w14:paraId="5E4A3AB8" w14:textId="77777777" w:rsidR="00F67CD3" w:rsidRPr="00004CC8" w:rsidRDefault="00F67CD3" w:rsidP="00703E29">
            <w:pPr>
              <w:rPr>
                <w:rFonts w:ascii="標楷體" w:eastAsia="標楷體" w:hAnsi="標楷體"/>
              </w:rPr>
            </w:pPr>
            <w:r w:rsidRPr="00004CC8">
              <w:rPr>
                <w:rFonts w:ascii="標楷體" w:eastAsia="標楷體" w:hAnsi="標楷體"/>
              </w:rPr>
              <w:t>5.各項教學評量結果，可提供領域會議或學年會議時，做為改進教學之依據。</w:t>
            </w:r>
          </w:p>
        </w:tc>
      </w:tr>
      <w:tr w:rsidR="00F67CD3" w:rsidRPr="00004CC8" w14:paraId="1F869284" w14:textId="77777777" w:rsidTr="00AB45F5">
        <w:trPr>
          <w:jc w:val="center"/>
        </w:trPr>
        <w:tc>
          <w:tcPr>
            <w:tcW w:w="751" w:type="dxa"/>
          </w:tcPr>
          <w:p w14:paraId="13C9D351" w14:textId="77777777" w:rsidR="00F67CD3" w:rsidRPr="00004CC8" w:rsidRDefault="00F67CD3" w:rsidP="00703E29">
            <w:pPr>
              <w:rPr>
                <w:rFonts w:ascii="標楷體" w:eastAsia="標楷體" w:hAnsi="標楷體"/>
              </w:rPr>
            </w:pPr>
            <w:r w:rsidRPr="00004CC8">
              <w:rPr>
                <w:rFonts w:ascii="標楷體" w:eastAsia="標楷體" w:hAnsi="標楷體" w:hint="eastAsia"/>
              </w:rPr>
              <w:t>12</w:t>
            </w:r>
          </w:p>
        </w:tc>
        <w:tc>
          <w:tcPr>
            <w:tcW w:w="1260" w:type="dxa"/>
          </w:tcPr>
          <w:p w14:paraId="40BC9907" w14:textId="77777777" w:rsidR="00F67CD3" w:rsidRPr="00004CC8" w:rsidRDefault="00F67CD3" w:rsidP="00703E29">
            <w:pPr>
              <w:rPr>
                <w:rFonts w:ascii="標楷體" w:eastAsia="標楷體" w:hAnsi="標楷體"/>
              </w:rPr>
            </w:pPr>
            <w:r w:rsidRPr="00004CC8">
              <w:rPr>
                <w:rFonts w:ascii="標楷體" w:eastAsia="標楷體" w:hAnsi="標楷體" w:hint="eastAsia"/>
              </w:rPr>
              <w:t>補救教學</w:t>
            </w:r>
          </w:p>
        </w:tc>
        <w:tc>
          <w:tcPr>
            <w:tcW w:w="6836" w:type="dxa"/>
          </w:tcPr>
          <w:p w14:paraId="1E4769C7" w14:textId="77777777" w:rsidR="00F67CD3" w:rsidRPr="00004CC8" w:rsidRDefault="00F67CD3" w:rsidP="00703E29">
            <w:pPr>
              <w:rPr>
                <w:rFonts w:ascii="標楷體" w:eastAsia="標楷體" w:hAnsi="標楷體"/>
              </w:rPr>
            </w:pPr>
            <w:r w:rsidRPr="00004CC8">
              <w:rPr>
                <w:rFonts w:ascii="標楷體" w:eastAsia="標楷體" w:hAnsi="標楷體"/>
              </w:rPr>
              <w:t xml:space="preserve">1.對於未達學習目標（例如：分數未達 60 者）之學生，授課教師應積極規劃補救教學措施。 </w:t>
            </w:r>
          </w:p>
          <w:p w14:paraId="34B1AEAA" w14:textId="77777777" w:rsidR="00F67CD3" w:rsidRPr="00004CC8" w:rsidRDefault="00F67CD3" w:rsidP="00703E29">
            <w:pPr>
              <w:rPr>
                <w:rFonts w:ascii="標楷體" w:eastAsia="標楷體" w:hAnsi="標楷體"/>
              </w:rPr>
            </w:pPr>
            <w:r w:rsidRPr="00004CC8">
              <w:rPr>
                <w:rFonts w:ascii="標楷體" w:eastAsia="標楷體" w:hAnsi="標楷體"/>
              </w:rPr>
              <w:t>2.學習成效不佳之弱勢學生得轉介至「補救教學」課後扶助，以 提升學習成效。</w:t>
            </w:r>
          </w:p>
        </w:tc>
      </w:tr>
    </w:tbl>
    <w:p w14:paraId="08AF94DE" w14:textId="77777777" w:rsidR="005C32E0" w:rsidRDefault="00F67CD3" w:rsidP="00C62841">
      <w:pPr>
        <w:rPr>
          <w:rFonts w:ascii="標楷體" w:eastAsia="標楷體" w:hAnsi="標楷體"/>
        </w:rPr>
      </w:pPr>
      <w:r>
        <w:rPr>
          <w:rFonts w:ascii="標楷體" w:eastAsia="標楷體" w:hAnsi="標楷體" w:hint="eastAsia"/>
        </w:rPr>
        <w:t>肆、</w:t>
      </w:r>
      <w:r w:rsidR="00C62841" w:rsidRPr="00C62841">
        <w:rPr>
          <w:rFonts w:ascii="標楷體" w:eastAsia="標楷體" w:hAnsi="標楷體"/>
        </w:rPr>
        <w:t xml:space="preserve">命題內容：本校教師應秉持專業，依據教學計畫之進度範圍設計評量試題。 </w:t>
      </w:r>
    </w:p>
    <w:p w14:paraId="52EEC3FE" w14:textId="77777777" w:rsidR="00F67CD3" w:rsidRDefault="00F67CD3" w:rsidP="00C62841">
      <w:pPr>
        <w:rPr>
          <w:rFonts w:ascii="標楷體" w:eastAsia="標楷體" w:hAnsi="標楷體"/>
        </w:rPr>
      </w:pPr>
      <w:r>
        <w:rPr>
          <w:rFonts w:ascii="標楷體" w:eastAsia="標楷體" w:hAnsi="標楷體" w:hint="eastAsia"/>
        </w:rPr>
        <w:t>伍、</w:t>
      </w:r>
      <w:r w:rsidR="00C62841" w:rsidRPr="00C62841">
        <w:rPr>
          <w:rFonts w:ascii="標楷體" w:eastAsia="標楷體" w:hAnsi="標楷體"/>
        </w:rPr>
        <w:t>評量試題安全防護：本校全體教職員工，應嚴守評量之安全防護及保密工作，不得有洩題之行</w:t>
      </w:r>
    </w:p>
    <w:p w14:paraId="2CE1BBB8" w14:textId="77777777" w:rsidR="005C32E0" w:rsidRDefault="00F67CD3" w:rsidP="00C62841">
      <w:pPr>
        <w:rPr>
          <w:rFonts w:ascii="標楷體" w:eastAsia="標楷體" w:hAnsi="標楷體"/>
        </w:rPr>
      </w:pPr>
      <w:r>
        <w:rPr>
          <w:rFonts w:ascii="標楷體" w:eastAsia="標楷體" w:hAnsi="標楷體" w:hint="eastAsia"/>
        </w:rPr>
        <w:t xml:space="preserve">    </w:t>
      </w:r>
      <w:r w:rsidR="00C62841" w:rsidRPr="00C62841">
        <w:rPr>
          <w:rFonts w:ascii="標楷體" w:eastAsia="標楷體" w:hAnsi="標楷體"/>
        </w:rPr>
        <w:t xml:space="preserve">為。 </w:t>
      </w:r>
    </w:p>
    <w:p w14:paraId="607CCD84" w14:textId="5489F3BF" w:rsidR="005C32E0" w:rsidRDefault="00F67CD3" w:rsidP="00E12041">
      <w:pPr>
        <w:ind w:left="425" w:hangingChars="177" w:hanging="425"/>
        <w:rPr>
          <w:rFonts w:ascii="標楷體" w:eastAsia="標楷體" w:hAnsi="標楷體"/>
        </w:rPr>
      </w:pPr>
      <w:r>
        <w:rPr>
          <w:rFonts w:ascii="標楷體" w:eastAsia="標楷體" w:hAnsi="標楷體" w:hint="eastAsia"/>
        </w:rPr>
        <w:t>陸</w:t>
      </w:r>
      <w:r w:rsidR="00C62841" w:rsidRPr="00C62841">
        <w:rPr>
          <w:rFonts w:ascii="標楷體" w:eastAsia="標楷體" w:hAnsi="標楷體"/>
        </w:rPr>
        <w:t xml:space="preserve">、建立題庫：為避免試題有雷同之虞，教務處保留過去三年內試題提供教師參酌，俾建立歷年題庫做為未來命題審題之參考。 </w:t>
      </w:r>
    </w:p>
    <w:p w14:paraId="2EE51AA5" w14:textId="77777777" w:rsidR="007A4ECF" w:rsidRDefault="007A4ECF" w:rsidP="00C62841">
      <w:pPr>
        <w:rPr>
          <w:rFonts w:ascii="標楷體" w:eastAsia="標楷體" w:hAnsi="標楷體"/>
        </w:rPr>
      </w:pPr>
      <w:r>
        <w:rPr>
          <w:rFonts w:ascii="標楷體" w:eastAsia="標楷體" w:hAnsi="標楷體" w:hint="eastAsia"/>
        </w:rPr>
        <w:t>柒</w:t>
      </w:r>
      <w:r w:rsidR="00C62841" w:rsidRPr="00C62841">
        <w:rPr>
          <w:rFonts w:ascii="標楷體" w:eastAsia="標楷體" w:hAnsi="標楷體"/>
        </w:rPr>
        <w:t>、審題機制：</w:t>
      </w:r>
    </w:p>
    <w:p w14:paraId="6466A17A" w14:textId="0B50D9AD" w:rsidR="007A4ECF" w:rsidRDefault="007A4ECF" w:rsidP="00E12041">
      <w:pPr>
        <w:ind w:left="991" w:hangingChars="413" w:hanging="991"/>
        <w:rPr>
          <w:rFonts w:ascii="標楷體" w:eastAsia="標楷體" w:hAnsi="標楷體"/>
        </w:rPr>
      </w:pPr>
      <w:r>
        <w:rPr>
          <w:rFonts w:hint="eastAsia"/>
        </w:rPr>
        <w:t xml:space="preserve">    </w:t>
      </w:r>
      <w:r>
        <w:rPr>
          <w:rFonts w:ascii="標楷體" w:eastAsia="標楷體" w:hAnsi="標楷體" w:hint="eastAsia"/>
        </w:rPr>
        <w:t>ㄧ</w:t>
      </w:r>
      <w:r>
        <w:rPr>
          <w:rFonts w:ascii="標楷體" w:eastAsia="標楷體" w:hAnsi="標楷體"/>
        </w:rPr>
        <w:t>、於每學期初各</w:t>
      </w:r>
      <w:r>
        <w:rPr>
          <w:rFonts w:ascii="標楷體" w:eastAsia="標楷體" w:hAnsi="標楷體" w:hint="eastAsia"/>
        </w:rPr>
        <w:t>領域</w:t>
      </w:r>
      <w:r w:rsidRPr="007A4ECF">
        <w:rPr>
          <w:rFonts w:ascii="標楷體" w:eastAsia="標楷體" w:hAnsi="標楷體"/>
        </w:rPr>
        <w:t>會議中討論，得遵守迴避原則排定定期評量命題教師及審題老師，請</w:t>
      </w:r>
      <w:r>
        <w:rPr>
          <w:rFonts w:ascii="標楷體" w:eastAsia="標楷體" w:hAnsi="標楷體" w:hint="eastAsia"/>
        </w:rPr>
        <w:t>領域召集人填妥名</w:t>
      </w:r>
      <w:r>
        <w:rPr>
          <w:rFonts w:ascii="標楷體" w:eastAsia="標楷體" w:hAnsi="標楷體"/>
        </w:rPr>
        <w:t>單後提交</w:t>
      </w:r>
      <w:r>
        <w:rPr>
          <w:rFonts w:ascii="標楷體" w:eastAsia="標楷體" w:hAnsi="標楷體" w:hint="eastAsia"/>
        </w:rPr>
        <w:t>教學組</w:t>
      </w:r>
      <w:r w:rsidRPr="007A4ECF">
        <w:rPr>
          <w:rFonts w:ascii="標楷體" w:eastAsia="標楷體" w:hAnsi="標楷體"/>
        </w:rPr>
        <w:t>。</w:t>
      </w:r>
    </w:p>
    <w:p w14:paraId="1F4515C3" w14:textId="1C56A340" w:rsidR="00004CC8" w:rsidRDefault="007A4ECF" w:rsidP="00E12041">
      <w:pPr>
        <w:ind w:left="991" w:hangingChars="413" w:hanging="991"/>
        <w:rPr>
          <w:rFonts w:ascii="標楷體" w:eastAsia="標楷體" w:hAnsi="標楷體"/>
        </w:rPr>
      </w:pPr>
      <w:r>
        <w:rPr>
          <w:rFonts w:ascii="標楷體" w:eastAsia="標楷體" w:hAnsi="標楷體" w:hint="eastAsia"/>
        </w:rPr>
        <w:t xml:space="preserve">    </w:t>
      </w:r>
      <w:r w:rsidR="00004CC8">
        <w:rPr>
          <w:rFonts w:ascii="標楷體" w:eastAsia="標楷體" w:hAnsi="標楷體" w:hint="eastAsia"/>
        </w:rPr>
        <w:t>二</w:t>
      </w:r>
      <w:r w:rsidRPr="007A4ECF">
        <w:rPr>
          <w:rFonts w:ascii="標楷體" w:eastAsia="標楷體" w:hAnsi="標楷體"/>
        </w:rPr>
        <w:t>、教務處於每次定期評量前</w:t>
      </w:r>
      <w:r w:rsidR="00004CC8">
        <w:rPr>
          <w:rFonts w:ascii="標楷體" w:eastAsia="標楷體" w:hAnsi="標楷體" w:hint="eastAsia"/>
        </w:rPr>
        <w:t>21</w:t>
      </w:r>
      <w:r w:rsidRPr="007A4ECF">
        <w:rPr>
          <w:rFonts w:ascii="標楷體" w:eastAsia="標楷體" w:hAnsi="標楷體"/>
        </w:rPr>
        <w:t>日發出命題通知給予各命題教師，命題教</w:t>
      </w:r>
      <w:r w:rsidR="00004CC8">
        <w:rPr>
          <w:rFonts w:ascii="標楷體" w:eastAsia="標楷體" w:hAnsi="標楷體"/>
        </w:rPr>
        <w:t>師命題完成後</w:t>
      </w:r>
      <w:r w:rsidR="00004CC8">
        <w:rPr>
          <w:rFonts w:ascii="標楷體" w:eastAsia="標楷體" w:hAnsi="標楷體" w:hint="eastAsia"/>
        </w:rPr>
        <w:t>按各領域會議結果進行</w:t>
      </w:r>
      <w:r w:rsidRPr="007A4ECF">
        <w:rPr>
          <w:rFonts w:ascii="標楷體" w:eastAsia="標楷體" w:hAnsi="標楷體"/>
        </w:rPr>
        <w:t>審題，審題老師依據試卷的內容</w:t>
      </w:r>
      <w:r w:rsidR="00004CC8">
        <w:rPr>
          <w:rFonts w:ascii="標楷體" w:eastAsia="標楷體" w:hAnsi="標楷體" w:hint="eastAsia"/>
        </w:rPr>
        <w:t>進行審題，對試卷若有疑慮，與命題老師</w:t>
      </w:r>
      <w:r w:rsidRPr="007A4ECF">
        <w:rPr>
          <w:rFonts w:ascii="標楷體" w:eastAsia="標楷體" w:hAnsi="標楷體"/>
        </w:rPr>
        <w:t>討</w:t>
      </w:r>
      <w:r w:rsidR="00AB45F5">
        <w:rPr>
          <w:rFonts w:ascii="標楷體" w:eastAsia="標楷體" w:hAnsi="標楷體"/>
        </w:rPr>
        <w:t>論試題適切性及是否做適度修改。命題老師修改完試題後</w:t>
      </w:r>
      <w:r w:rsidRPr="007A4ECF">
        <w:rPr>
          <w:rFonts w:ascii="標楷體" w:eastAsia="標楷體" w:hAnsi="標楷體"/>
        </w:rPr>
        <w:t>請於定期評量前</w:t>
      </w:r>
      <w:r w:rsidR="00004CC8">
        <w:rPr>
          <w:rFonts w:ascii="標楷體" w:eastAsia="標楷體" w:hAnsi="標楷體" w:hint="eastAsia"/>
        </w:rPr>
        <w:t>14</w:t>
      </w:r>
      <w:r w:rsidR="00004CC8">
        <w:rPr>
          <w:rFonts w:ascii="標楷體" w:eastAsia="標楷體" w:hAnsi="標楷體"/>
        </w:rPr>
        <w:t>日將</w:t>
      </w:r>
      <w:r w:rsidR="00004CC8">
        <w:rPr>
          <w:rFonts w:ascii="標楷體" w:eastAsia="標楷體" w:hAnsi="標楷體" w:hint="eastAsia"/>
        </w:rPr>
        <w:t>審題更正後試卷交至教務處複閱</w:t>
      </w:r>
      <w:r w:rsidRPr="007A4ECF">
        <w:rPr>
          <w:rFonts w:ascii="標楷體" w:eastAsia="標楷體" w:hAnsi="標楷體"/>
        </w:rPr>
        <w:t>。</w:t>
      </w:r>
    </w:p>
    <w:p w14:paraId="462658D9" w14:textId="26AC8DAD" w:rsidR="00004CC8" w:rsidRDefault="00B02CED" w:rsidP="00E12041">
      <w:pPr>
        <w:ind w:left="991" w:hangingChars="413" w:hanging="991"/>
        <w:rPr>
          <w:rFonts w:ascii="標楷體" w:eastAsia="標楷體" w:hAnsi="標楷體"/>
        </w:rPr>
      </w:pPr>
      <w:r>
        <w:rPr>
          <w:rFonts w:ascii="標楷體" w:eastAsia="標楷體" w:hAnsi="標楷體" w:hint="eastAsia"/>
        </w:rPr>
        <w:t xml:space="preserve">    三、</w:t>
      </w:r>
      <w:r w:rsidR="007A4ECF" w:rsidRPr="007A4ECF">
        <w:rPr>
          <w:rFonts w:ascii="標楷體" w:eastAsia="標楷體" w:hAnsi="標楷體"/>
        </w:rPr>
        <w:t>若發現有爭議性的題目，而命題教師與審題教師均無法取得共識時，得</w:t>
      </w:r>
      <w:r w:rsidR="00004CC8">
        <w:rPr>
          <w:rFonts w:ascii="標楷體" w:eastAsia="標楷體" w:hAnsi="標楷體"/>
        </w:rPr>
        <w:t>提交</w:t>
      </w:r>
      <w:r w:rsidR="00004CC8">
        <w:rPr>
          <w:rFonts w:ascii="標楷體" w:eastAsia="標楷體" w:hAnsi="標楷體" w:hint="eastAsia"/>
        </w:rPr>
        <w:t>該領域年級任教教師</w:t>
      </w:r>
      <w:r w:rsidR="007A4ECF" w:rsidRPr="007A4ECF">
        <w:rPr>
          <w:rFonts w:ascii="標楷體" w:eastAsia="標楷體" w:hAnsi="標楷體"/>
        </w:rPr>
        <w:t>進行複閱，且教務處保有最後審核修訂權，確認修訂後 始得印製試卷，以維護學生權益。</w:t>
      </w:r>
    </w:p>
    <w:p w14:paraId="3F52F10E" w14:textId="3054C390" w:rsidR="00004CC8" w:rsidRDefault="00B02CED" w:rsidP="00E12041">
      <w:pPr>
        <w:ind w:left="991" w:hangingChars="413" w:hanging="991"/>
        <w:rPr>
          <w:rFonts w:ascii="標楷體" w:eastAsia="標楷體" w:hAnsi="標楷體"/>
        </w:rPr>
      </w:pPr>
      <w:r>
        <w:rPr>
          <w:rFonts w:ascii="標楷體" w:eastAsia="標楷體" w:hAnsi="標楷體" w:hint="eastAsia"/>
        </w:rPr>
        <w:lastRenderedPageBreak/>
        <w:t xml:space="preserve">    四、</w:t>
      </w:r>
      <w:r w:rsidR="007A4ECF" w:rsidRPr="007A4ECF">
        <w:rPr>
          <w:rFonts w:ascii="標楷體" w:eastAsia="標楷體" w:hAnsi="標楷體"/>
        </w:rPr>
        <w:t>命題教師應秉持專業，依據教學計畫之進度範圍設計評量試題，命題內容應兼顧知識、理解、應用、分析、綜合、評鑑等層面</w:t>
      </w:r>
      <w:r w:rsidR="000D0013">
        <w:rPr>
          <w:rFonts w:ascii="標楷體" w:eastAsia="標楷體" w:hAnsi="標楷體" w:hint="eastAsia"/>
        </w:rPr>
        <w:t>（檢核表如附件）</w:t>
      </w:r>
      <w:r w:rsidR="007A4ECF" w:rsidRPr="007A4ECF">
        <w:rPr>
          <w:rFonts w:ascii="標楷體" w:eastAsia="標楷體" w:hAnsi="標楷體"/>
        </w:rPr>
        <w:t xml:space="preserve">。 </w:t>
      </w:r>
    </w:p>
    <w:p w14:paraId="6466485E" w14:textId="29A2190B" w:rsidR="00B02CED" w:rsidRDefault="00B02CED" w:rsidP="00E12041">
      <w:pPr>
        <w:ind w:left="991" w:hangingChars="413" w:hanging="991"/>
        <w:rPr>
          <w:rFonts w:ascii="標楷體" w:eastAsia="標楷體" w:hAnsi="標楷體"/>
        </w:rPr>
      </w:pPr>
      <w:r>
        <w:rPr>
          <w:rFonts w:ascii="標楷體" w:eastAsia="標楷體" w:hAnsi="標楷體" w:hint="eastAsia"/>
        </w:rPr>
        <w:t xml:space="preserve">    五</w:t>
      </w:r>
      <w:r w:rsidR="007A4ECF" w:rsidRPr="007A4ECF">
        <w:rPr>
          <w:rFonts w:ascii="標楷體" w:eastAsia="標楷體" w:hAnsi="標楷體"/>
        </w:rPr>
        <w:t xml:space="preserve">、若命(或審)題教師子女就讀命（或審）題教師之班級，或有其他需迴避情形，請於工作分配時主動提出，另行安排其他教師擔任工作。請命題及審題教師確實執行審題機制及迴避保密原則，以提升定期評量試題品質、維護評量之公平性。 </w:t>
      </w:r>
    </w:p>
    <w:p w14:paraId="04FCFECA" w14:textId="7964F079" w:rsidR="007A4ECF" w:rsidRPr="007A4ECF" w:rsidRDefault="00B02CED" w:rsidP="00E12041">
      <w:pPr>
        <w:ind w:left="991" w:hangingChars="413" w:hanging="991"/>
        <w:rPr>
          <w:rFonts w:ascii="標楷體" w:eastAsia="標楷體" w:hAnsi="標楷體"/>
        </w:rPr>
      </w:pPr>
      <w:r>
        <w:rPr>
          <w:rFonts w:ascii="標楷體" w:eastAsia="標楷體" w:hAnsi="標楷體" w:hint="eastAsia"/>
        </w:rPr>
        <w:t xml:space="preserve">    六</w:t>
      </w:r>
      <w:r w:rsidR="007A4ECF" w:rsidRPr="007A4ECF">
        <w:rPr>
          <w:rFonts w:ascii="標楷體" w:eastAsia="標楷體" w:hAnsi="標楷體"/>
        </w:rPr>
        <w:t>、請命題教師、審題老師注意試題的保密性</w:t>
      </w:r>
      <w:r w:rsidRPr="007A4ECF">
        <w:rPr>
          <w:rFonts w:ascii="標楷體" w:eastAsia="標楷體" w:hAnsi="標楷體"/>
        </w:rPr>
        <w:t>亦不得有洩題或暴露試卷之行為</w:t>
      </w:r>
      <w:r w:rsidR="007A4ECF" w:rsidRPr="007A4ECF">
        <w:rPr>
          <w:rFonts w:ascii="標楷體" w:eastAsia="標楷體" w:hAnsi="標楷體"/>
        </w:rPr>
        <w:t>，違者依相關規定懲處。</w:t>
      </w:r>
    </w:p>
    <w:p w14:paraId="100B00DB" w14:textId="220A9DC3" w:rsidR="005C32E0" w:rsidRDefault="00B02CED" w:rsidP="00E12041">
      <w:pPr>
        <w:ind w:left="991" w:hangingChars="413" w:hanging="991"/>
        <w:rPr>
          <w:rFonts w:ascii="標楷體" w:eastAsia="標楷體" w:hAnsi="標楷體"/>
        </w:rPr>
      </w:pPr>
      <w:r>
        <w:rPr>
          <w:rFonts w:ascii="標楷體" w:eastAsia="標楷體" w:hAnsi="標楷體" w:hint="eastAsia"/>
        </w:rPr>
        <w:t xml:space="preserve">    七</w:t>
      </w:r>
      <w:r>
        <w:rPr>
          <w:rFonts w:ascii="標楷體" w:eastAsia="標楷體" w:hAnsi="標楷體"/>
        </w:rPr>
        <w:t>、閱卷教師進行閱卷完畢後，應</w:t>
      </w:r>
      <w:r>
        <w:rPr>
          <w:rFonts w:ascii="標楷體" w:eastAsia="標楷體" w:hAnsi="標楷體" w:hint="eastAsia"/>
        </w:rPr>
        <w:t>於ㄧ星期內上教</w:t>
      </w:r>
      <w:r w:rsidR="00C62841" w:rsidRPr="007A4ECF">
        <w:rPr>
          <w:rFonts w:ascii="標楷體" w:eastAsia="標楷體" w:hAnsi="標楷體"/>
        </w:rPr>
        <w:t>務系統填入該科</w:t>
      </w:r>
      <w:r>
        <w:rPr>
          <w:rFonts w:ascii="標楷體" w:eastAsia="標楷體" w:hAnsi="標楷體" w:hint="eastAsia"/>
        </w:rPr>
        <w:t>定期</w:t>
      </w:r>
      <w:r w:rsidR="00C62841" w:rsidRPr="007A4ECF">
        <w:rPr>
          <w:rFonts w:ascii="標楷體" w:eastAsia="標楷體" w:hAnsi="標楷體"/>
        </w:rPr>
        <w:t>成績</w:t>
      </w:r>
      <w:r>
        <w:rPr>
          <w:rFonts w:ascii="標楷體" w:eastAsia="標楷體" w:hAnsi="標楷體" w:hint="eastAsia"/>
        </w:rPr>
        <w:t>及平時成績</w:t>
      </w:r>
      <w:r w:rsidR="00C62841" w:rsidRPr="007A4ECF">
        <w:rPr>
          <w:rFonts w:ascii="標楷體" w:eastAsia="標楷體" w:hAnsi="標楷體"/>
        </w:rPr>
        <w:t xml:space="preserve">，進行成績統計，以利教務處了解各班各科成績的表現。 </w:t>
      </w:r>
    </w:p>
    <w:p w14:paraId="112C7B26" w14:textId="77777777" w:rsidR="00B02CED" w:rsidRPr="007A4ECF" w:rsidRDefault="005E2DCC" w:rsidP="00C62841">
      <w:pPr>
        <w:rPr>
          <w:rFonts w:ascii="標楷體" w:eastAsia="標楷體" w:hAnsi="標楷體"/>
        </w:rPr>
      </w:pPr>
      <w:r>
        <w:rPr>
          <w:rFonts w:ascii="標楷體" w:eastAsia="標楷體" w:hAnsi="標楷體" w:hint="eastAsia"/>
        </w:rPr>
        <w:t>捌</w:t>
      </w:r>
      <w:r w:rsidR="00B02CED">
        <w:rPr>
          <w:rFonts w:ascii="標楷體" w:eastAsia="標楷體" w:hAnsi="標楷體" w:hint="eastAsia"/>
        </w:rPr>
        <w:t>、教務處得對各班平時評量之作業不定期稽查</w:t>
      </w:r>
    </w:p>
    <w:p w14:paraId="727D0D02" w14:textId="60DF87A6" w:rsidR="00C62841" w:rsidRPr="00B02CED" w:rsidRDefault="005E2DCC" w:rsidP="00B02CED">
      <w:pPr>
        <w:rPr>
          <w:rFonts w:ascii="標楷體" w:eastAsia="標楷體" w:hAnsi="標楷體"/>
        </w:rPr>
      </w:pPr>
      <w:r>
        <w:rPr>
          <w:rFonts w:ascii="標楷體" w:eastAsia="標楷體" w:hAnsi="標楷體" w:hint="eastAsia"/>
        </w:rPr>
        <w:t>玖</w:t>
      </w:r>
      <w:r w:rsidR="00C62841" w:rsidRPr="00B02CED">
        <w:rPr>
          <w:rFonts w:ascii="標楷體" w:eastAsia="標楷體" w:hAnsi="標楷體"/>
        </w:rPr>
        <w:t>、本計畫經</w:t>
      </w:r>
      <w:r w:rsidR="00E12041">
        <w:rPr>
          <w:rFonts w:ascii="標楷體" w:eastAsia="標楷體" w:hAnsi="標楷體" w:hint="eastAsia"/>
        </w:rPr>
        <w:t>校務會議通過</w:t>
      </w:r>
      <w:r w:rsidR="00C62841" w:rsidRPr="00B02CED">
        <w:rPr>
          <w:rFonts w:ascii="標楷體" w:eastAsia="標楷體" w:hAnsi="標楷體"/>
        </w:rPr>
        <w:t>後實</w:t>
      </w:r>
      <w:r w:rsidR="00E12041">
        <w:rPr>
          <w:rFonts w:ascii="標楷體" w:eastAsia="標楷體" w:hAnsi="標楷體" w:hint="eastAsia"/>
        </w:rPr>
        <w:t>行</w:t>
      </w:r>
      <w:r w:rsidR="00D21E87">
        <w:rPr>
          <w:rFonts w:ascii="標楷體" w:eastAsia="標楷體" w:hAnsi="標楷體" w:hint="eastAsia"/>
        </w:rPr>
        <w:t>，修正時亦同</w:t>
      </w:r>
      <w:r w:rsidR="00C62841" w:rsidRPr="00B02CED">
        <w:rPr>
          <w:rFonts w:ascii="標楷體" w:eastAsia="標楷體" w:hAnsi="標楷體"/>
        </w:rPr>
        <w:t xml:space="preserve">。 </w:t>
      </w:r>
    </w:p>
    <w:sectPr w:rsidR="00C62841" w:rsidRPr="00B02CED" w:rsidSect="00C6284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C77DC" w14:textId="77777777" w:rsidR="009314BB" w:rsidRDefault="009314BB" w:rsidP="00F67CD3">
      <w:r>
        <w:separator/>
      </w:r>
    </w:p>
  </w:endnote>
  <w:endnote w:type="continuationSeparator" w:id="0">
    <w:p w14:paraId="465C1F33" w14:textId="77777777" w:rsidR="009314BB" w:rsidRDefault="009314BB" w:rsidP="00F6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2039" w14:textId="77777777" w:rsidR="009314BB" w:rsidRDefault="009314BB" w:rsidP="00F67CD3">
      <w:r>
        <w:separator/>
      </w:r>
    </w:p>
  </w:footnote>
  <w:footnote w:type="continuationSeparator" w:id="0">
    <w:p w14:paraId="10460EA6" w14:textId="77777777" w:rsidR="009314BB" w:rsidRDefault="009314BB" w:rsidP="00F67C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27121"/>
    <w:multiLevelType w:val="hybridMultilevel"/>
    <w:tmpl w:val="2180856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41"/>
    <w:rsid w:val="00004CC8"/>
    <w:rsid w:val="00036293"/>
    <w:rsid w:val="00075FB1"/>
    <w:rsid w:val="000D0013"/>
    <w:rsid w:val="002636A1"/>
    <w:rsid w:val="004020FB"/>
    <w:rsid w:val="00426572"/>
    <w:rsid w:val="005C32E0"/>
    <w:rsid w:val="005E2DCC"/>
    <w:rsid w:val="007A4ECF"/>
    <w:rsid w:val="009314BB"/>
    <w:rsid w:val="00A305CA"/>
    <w:rsid w:val="00A62D1A"/>
    <w:rsid w:val="00AB45F5"/>
    <w:rsid w:val="00B02CED"/>
    <w:rsid w:val="00C62841"/>
    <w:rsid w:val="00D21E87"/>
    <w:rsid w:val="00D572B3"/>
    <w:rsid w:val="00DF3F5E"/>
    <w:rsid w:val="00E12041"/>
    <w:rsid w:val="00EA2A35"/>
    <w:rsid w:val="00F67C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91633"/>
  <w15:docId w15:val="{408D0030-E7F7-4C6D-9EEB-389FCD96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841"/>
    <w:pPr>
      <w:ind w:leftChars="200" w:left="480"/>
    </w:pPr>
  </w:style>
  <w:style w:type="paragraph" w:styleId="a4">
    <w:name w:val="header"/>
    <w:basedOn w:val="a"/>
    <w:link w:val="a5"/>
    <w:uiPriority w:val="99"/>
    <w:unhideWhenUsed/>
    <w:rsid w:val="00F67CD3"/>
    <w:pPr>
      <w:tabs>
        <w:tab w:val="center" w:pos="4153"/>
        <w:tab w:val="right" w:pos="8306"/>
      </w:tabs>
      <w:snapToGrid w:val="0"/>
    </w:pPr>
    <w:rPr>
      <w:sz w:val="20"/>
      <w:szCs w:val="20"/>
    </w:rPr>
  </w:style>
  <w:style w:type="character" w:customStyle="1" w:styleId="a5">
    <w:name w:val="頁首 字元"/>
    <w:basedOn w:val="a0"/>
    <w:link w:val="a4"/>
    <w:uiPriority w:val="99"/>
    <w:rsid w:val="00F67CD3"/>
    <w:rPr>
      <w:sz w:val="20"/>
      <w:szCs w:val="20"/>
    </w:rPr>
  </w:style>
  <w:style w:type="paragraph" w:styleId="a6">
    <w:name w:val="footer"/>
    <w:basedOn w:val="a"/>
    <w:link w:val="a7"/>
    <w:uiPriority w:val="99"/>
    <w:unhideWhenUsed/>
    <w:rsid w:val="00F67CD3"/>
    <w:pPr>
      <w:tabs>
        <w:tab w:val="center" w:pos="4153"/>
        <w:tab w:val="right" w:pos="8306"/>
      </w:tabs>
      <w:snapToGrid w:val="0"/>
    </w:pPr>
    <w:rPr>
      <w:sz w:val="20"/>
      <w:szCs w:val="20"/>
    </w:rPr>
  </w:style>
  <w:style w:type="character" w:customStyle="1" w:styleId="a7">
    <w:name w:val="頁尾 字元"/>
    <w:basedOn w:val="a0"/>
    <w:link w:val="a6"/>
    <w:uiPriority w:val="99"/>
    <w:rsid w:val="00F67CD3"/>
    <w:rPr>
      <w:sz w:val="20"/>
      <w:szCs w:val="20"/>
    </w:rPr>
  </w:style>
  <w:style w:type="table" w:styleId="a8">
    <w:name w:val="Table Grid"/>
    <w:basedOn w:val="a1"/>
    <w:uiPriority w:val="59"/>
    <w:rsid w:val="00F6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chiayi</dc:creator>
  <cp:lastModifiedBy>bdjh</cp:lastModifiedBy>
  <cp:revision>2</cp:revision>
  <cp:lastPrinted>2016-10-19T01:01:00Z</cp:lastPrinted>
  <dcterms:created xsi:type="dcterms:W3CDTF">2025-06-06T13:46:00Z</dcterms:created>
  <dcterms:modified xsi:type="dcterms:W3CDTF">2025-06-06T13:46:00Z</dcterms:modified>
</cp:coreProperties>
</file>